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94796" w:rsidRPr="0066098A" w:rsidTr="00590EF5">
        <w:tc>
          <w:tcPr>
            <w:tcW w:w="3823" w:type="dxa"/>
          </w:tcPr>
          <w:p w:rsidR="00CB699A" w:rsidRPr="0066098A" w:rsidRDefault="00CB699A" w:rsidP="00CB699A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66098A">
              <w:rPr>
                <w:rFonts w:cs="Arial"/>
                <w:b/>
                <w:sz w:val="36"/>
                <w:szCs w:val="20"/>
              </w:rPr>
              <w:t>CATEGORIE DE PUBLIC EMPECHE</w:t>
            </w:r>
          </w:p>
          <w:p w:rsidR="00794796" w:rsidRPr="0066098A" w:rsidRDefault="00794796" w:rsidP="00794796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5239" w:type="dxa"/>
          </w:tcPr>
          <w:p w:rsidR="00794796" w:rsidRPr="00EE1048" w:rsidRDefault="00794796" w:rsidP="00794796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EE1048">
              <w:rPr>
                <w:rFonts w:cs="Arial"/>
                <w:b/>
                <w:sz w:val="36"/>
                <w:szCs w:val="36"/>
              </w:rPr>
              <w:t xml:space="preserve">Etudiante en situation de </w:t>
            </w:r>
            <w:r w:rsidR="00A848B8" w:rsidRPr="00EE1048">
              <w:rPr>
                <w:rFonts w:cs="Arial"/>
                <w:b/>
                <w:sz w:val="36"/>
                <w:szCs w:val="36"/>
              </w:rPr>
              <w:t>maternité</w:t>
            </w:r>
          </w:p>
          <w:p w:rsidR="00794796" w:rsidRPr="0066098A" w:rsidRDefault="00794796" w:rsidP="00794796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794796" w:rsidRPr="0066098A" w:rsidTr="00590EF5">
        <w:tc>
          <w:tcPr>
            <w:tcW w:w="3823" w:type="dxa"/>
          </w:tcPr>
          <w:p w:rsidR="00794796" w:rsidRPr="0066098A" w:rsidRDefault="00794796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794796" w:rsidRPr="0066098A" w:rsidRDefault="00CB699A" w:rsidP="00794796">
            <w:pPr>
              <w:tabs>
                <w:tab w:val="left" w:pos="1133"/>
              </w:tabs>
              <w:jc w:val="center"/>
              <w:rPr>
                <w:rFonts w:cs="Arial"/>
                <w:i/>
                <w:sz w:val="24"/>
              </w:rPr>
            </w:pPr>
            <w:r w:rsidRPr="0066098A">
              <w:rPr>
                <w:rFonts w:cs="Arial"/>
                <w:b/>
                <w:sz w:val="28"/>
                <w:szCs w:val="20"/>
              </w:rPr>
              <w:t>Public concerné</w:t>
            </w:r>
            <w:r w:rsidRPr="0066098A">
              <w:rPr>
                <w:rFonts w:cs="Arial"/>
                <w:i/>
                <w:sz w:val="24"/>
              </w:rPr>
              <w:t xml:space="preserve"> </w:t>
            </w:r>
          </w:p>
        </w:tc>
        <w:tc>
          <w:tcPr>
            <w:tcW w:w="5239" w:type="dxa"/>
          </w:tcPr>
          <w:p w:rsidR="00590EF5" w:rsidRPr="0066098A" w:rsidRDefault="00590EF5" w:rsidP="00DD2C5A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794796" w:rsidRDefault="0078770E" w:rsidP="0078770E">
            <w:pPr>
              <w:jc w:val="both"/>
              <w:rPr>
                <w:rFonts w:cs="Arial"/>
                <w:sz w:val="18"/>
                <w:szCs w:val="18"/>
              </w:rPr>
            </w:pPr>
            <w:r w:rsidRPr="0078770E">
              <w:rPr>
                <w:rFonts w:cs="Arial"/>
                <w:sz w:val="18"/>
                <w:szCs w:val="18"/>
              </w:rPr>
              <w:t>Est étudiante en situation de maternité toute étudian</w:t>
            </w:r>
            <w:r>
              <w:rPr>
                <w:rFonts w:cs="Arial"/>
                <w:sz w:val="18"/>
                <w:szCs w:val="18"/>
              </w:rPr>
              <w:t>te attendant un enfant,</w:t>
            </w:r>
            <w:r w:rsidRPr="0078770E">
              <w:rPr>
                <w:rFonts w:cs="Arial"/>
                <w:sz w:val="18"/>
                <w:szCs w:val="18"/>
              </w:rPr>
              <w:t xml:space="preserve"> en situation d'accouchement ou maman depuis moins de 2 moi</w:t>
            </w:r>
            <w:r>
              <w:rPr>
                <w:rFonts w:cs="Arial"/>
                <w:sz w:val="18"/>
                <w:szCs w:val="18"/>
              </w:rPr>
              <w:t>s</w:t>
            </w:r>
          </w:p>
          <w:p w:rsidR="007262E2" w:rsidRPr="0066098A" w:rsidRDefault="007262E2" w:rsidP="0078770E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4796" w:rsidRPr="0066098A" w:rsidTr="00590EF5">
        <w:tc>
          <w:tcPr>
            <w:tcW w:w="3823" w:type="dxa"/>
          </w:tcPr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CB699A" w:rsidRPr="0066098A" w:rsidRDefault="00CB699A" w:rsidP="00CB699A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66098A">
              <w:rPr>
                <w:rFonts w:cs="Arial"/>
                <w:b/>
                <w:sz w:val="28"/>
                <w:szCs w:val="20"/>
              </w:rPr>
              <w:t>Justificatifs administratifs à recueillir</w:t>
            </w:r>
          </w:p>
          <w:p w:rsidR="00794796" w:rsidRPr="0066098A" w:rsidRDefault="00794796" w:rsidP="00794796">
            <w:pPr>
              <w:jc w:val="center"/>
              <w:rPr>
                <w:rFonts w:cs="Arial"/>
                <w:i/>
                <w:sz w:val="24"/>
              </w:rPr>
            </w:pPr>
          </w:p>
        </w:tc>
        <w:tc>
          <w:tcPr>
            <w:tcW w:w="5239" w:type="dxa"/>
          </w:tcPr>
          <w:p w:rsidR="00CB699A" w:rsidRPr="0066098A" w:rsidRDefault="00CB699A" w:rsidP="00CB699A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590EF5" w:rsidRPr="0066098A" w:rsidRDefault="00CB699A" w:rsidP="00CB699A">
            <w:pPr>
              <w:jc w:val="both"/>
              <w:rPr>
                <w:rFonts w:cs="Arial"/>
                <w:sz w:val="18"/>
                <w:szCs w:val="18"/>
              </w:rPr>
            </w:pPr>
            <w:r w:rsidRPr="0066098A">
              <w:rPr>
                <w:rFonts w:cs="Arial"/>
                <w:sz w:val="18"/>
                <w:szCs w:val="18"/>
              </w:rPr>
              <w:t xml:space="preserve"> </w:t>
            </w:r>
          </w:p>
          <w:p w:rsidR="00794796" w:rsidRPr="0066098A" w:rsidRDefault="00511367" w:rsidP="00CB699A">
            <w:pPr>
              <w:jc w:val="both"/>
              <w:rPr>
                <w:rFonts w:cs="Arial"/>
                <w:sz w:val="18"/>
                <w:szCs w:val="18"/>
              </w:rPr>
            </w:pPr>
            <w:r w:rsidRPr="0066098A">
              <w:rPr>
                <w:rFonts w:cs="Arial"/>
                <w:sz w:val="18"/>
                <w:szCs w:val="18"/>
              </w:rPr>
              <w:t xml:space="preserve"> Attestation médicale de</w:t>
            </w:r>
            <w:r w:rsidR="00794796" w:rsidRPr="0066098A">
              <w:rPr>
                <w:rFonts w:cs="Arial"/>
                <w:sz w:val="18"/>
                <w:szCs w:val="18"/>
              </w:rPr>
              <w:t xml:space="preserve"> médecin ou </w:t>
            </w:r>
            <w:r w:rsidRPr="0066098A">
              <w:rPr>
                <w:rFonts w:cs="Arial"/>
                <w:sz w:val="18"/>
                <w:szCs w:val="18"/>
              </w:rPr>
              <w:t xml:space="preserve">de </w:t>
            </w:r>
            <w:r w:rsidR="00794796" w:rsidRPr="0066098A">
              <w:rPr>
                <w:rFonts w:cs="Arial"/>
                <w:sz w:val="18"/>
                <w:szCs w:val="18"/>
              </w:rPr>
              <w:t xml:space="preserve">sage-femme </w:t>
            </w:r>
          </w:p>
        </w:tc>
      </w:tr>
      <w:tr w:rsidR="00AA5757" w:rsidRPr="0066098A" w:rsidTr="00590EF5">
        <w:tc>
          <w:tcPr>
            <w:tcW w:w="3823" w:type="dxa"/>
          </w:tcPr>
          <w:p w:rsidR="00AA5757" w:rsidRPr="0066098A" w:rsidRDefault="00AA5757" w:rsidP="00794796">
            <w:pPr>
              <w:jc w:val="center"/>
              <w:rPr>
                <w:rFonts w:cs="Times New Roman"/>
                <w:b/>
                <w:sz w:val="28"/>
                <w:szCs w:val="20"/>
              </w:rPr>
            </w:pPr>
          </w:p>
          <w:p w:rsidR="00AA5757" w:rsidRPr="0066098A" w:rsidRDefault="00AA5757" w:rsidP="00794796">
            <w:pPr>
              <w:jc w:val="center"/>
              <w:rPr>
                <w:rFonts w:cs="Times New Roman"/>
                <w:b/>
                <w:sz w:val="28"/>
                <w:szCs w:val="20"/>
              </w:rPr>
            </w:pPr>
          </w:p>
          <w:p w:rsidR="00AA5757" w:rsidRPr="0066098A" w:rsidRDefault="00AA5757" w:rsidP="00794796">
            <w:pPr>
              <w:jc w:val="center"/>
              <w:rPr>
                <w:rFonts w:cs="Times New Roman"/>
                <w:b/>
                <w:sz w:val="28"/>
                <w:szCs w:val="20"/>
              </w:rPr>
            </w:pPr>
          </w:p>
          <w:p w:rsidR="00AA5757" w:rsidRPr="0066098A" w:rsidRDefault="00AA5757" w:rsidP="00794796">
            <w:pPr>
              <w:jc w:val="center"/>
              <w:rPr>
                <w:rFonts w:cs="Times New Roman"/>
                <w:b/>
                <w:sz w:val="28"/>
                <w:szCs w:val="20"/>
              </w:rPr>
            </w:pPr>
          </w:p>
          <w:p w:rsidR="00AA5757" w:rsidRPr="0066098A" w:rsidRDefault="00AA5757" w:rsidP="00794796">
            <w:pPr>
              <w:jc w:val="center"/>
              <w:rPr>
                <w:rFonts w:cs="Arial"/>
                <w:i/>
                <w:sz w:val="24"/>
              </w:rPr>
            </w:pPr>
            <w:r w:rsidRPr="0066098A">
              <w:rPr>
                <w:rFonts w:cs="Times New Roman"/>
                <w:b/>
                <w:sz w:val="28"/>
                <w:szCs w:val="20"/>
              </w:rPr>
              <w:t>Règlementation applicable</w:t>
            </w:r>
          </w:p>
        </w:tc>
        <w:tc>
          <w:tcPr>
            <w:tcW w:w="5239" w:type="dxa"/>
          </w:tcPr>
          <w:p w:rsidR="00AA5757" w:rsidRPr="0066098A" w:rsidRDefault="00AA5757" w:rsidP="00AA5757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6098A">
              <w:rPr>
                <w:rFonts w:cs="Times New Roman"/>
                <w:b/>
                <w:sz w:val="20"/>
                <w:szCs w:val="20"/>
              </w:rPr>
              <w:t>Arrêté du 22 janvier 2014 fixant le cadre national des formations conduisant à la délivrance des diplômes nationaux de licence, de licence professionnelle et de master</w:t>
            </w:r>
          </w:p>
          <w:p w:rsidR="00AA5757" w:rsidRPr="0066098A" w:rsidRDefault="00AA5757" w:rsidP="00AA575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AA5757" w:rsidRPr="0066098A" w:rsidRDefault="00AA5757" w:rsidP="00AA5757">
            <w:pPr>
              <w:jc w:val="both"/>
              <w:rPr>
                <w:rFonts w:cs="Times New Roman"/>
                <w:b/>
                <w:i/>
                <w:sz w:val="20"/>
                <w:szCs w:val="20"/>
                <w:u w:val="single"/>
              </w:rPr>
            </w:pPr>
            <w:r w:rsidRPr="0066098A">
              <w:rPr>
                <w:rFonts w:cs="Times New Roman"/>
                <w:b/>
                <w:i/>
                <w:sz w:val="20"/>
                <w:szCs w:val="20"/>
                <w:u w:val="single"/>
              </w:rPr>
              <w:t>Article 10 : « </w:t>
            </w:r>
            <w:r w:rsidRPr="0066098A">
              <w:rPr>
                <w:rFonts w:cs="Times New Roman"/>
                <w:i/>
                <w:sz w:val="20"/>
                <w:szCs w:val="20"/>
              </w:rPr>
              <w:t xml:space="preserve">La CFVU du conseil académique ou … fixe les modalités pédagogiques spéciales prenant en compte </w:t>
            </w:r>
            <w:r w:rsidRPr="0066098A">
              <w:rPr>
                <w:rFonts w:cs="Times New Roman"/>
                <w:b/>
                <w:i/>
                <w:sz w:val="20"/>
                <w:szCs w:val="20"/>
              </w:rPr>
              <w:t>les besoins spécifiques d’étudiants dans des situations particulières,</w:t>
            </w:r>
            <w:r w:rsidRPr="0066098A">
              <w:rPr>
                <w:rFonts w:cs="Times New Roman"/>
                <w:i/>
                <w:sz w:val="20"/>
                <w:szCs w:val="20"/>
              </w:rPr>
              <w:t xml:space="preserve"> notamment des étudiants salariés ou assumant des responsabilités particulières dans la vie universitaire, la vie étudiant ou associative, </w:t>
            </w:r>
            <w:r w:rsidRPr="0066098A">
              <w:rPr>
                <w:rFonts w:cs="Times New Roman"/>
                <w:b/>
                <w:i/>
                <w:sz w:val="20"/>
                <w:szCs w:val="20"/>
              </w:rPr>
              <w:t>des femmes enceintes</w:t>
            </w:r>
            <w:r w:rsidRPr="0066098A">
              <w:rPr>
                <w:rFonts w:cs="Times New Roman"/>
                <w:i/>
                <w:sz w:val="20"/>
                <w:szCs w:val="20"/>
              </w:rPr>
              <w:t>, des étudiants chargés de famille, des étudiants engagés dans plusieurs cursus, des étudiants handicapés, des artistes et des sportifs de huit niveau. »</w:t>
            </w:r>
          </w:p>
          <w:p w:rsidR="00AA5757" w:rsidRPr="0066098A" w:rsidRDefault="00AA5757" w:rsidP="00CB699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4796" w:rsidRPr="0066098A" w:rsidTr="00590EF5">
        <w:tc>
          <w:tcPr>
            <w:tcW w:w="3823" w:type="dxa"/>
          </w:tcPr>
          <w:p w:rsidR="00CB699A" w:rsidRPr="0066098A" w:rsidRDefault="00CB699A" w:rsidP="00CB699A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CB699A" w:rsidRPr="0066098A" w:rsidRDefault="00CB699A" w:rsidP="00CB699A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66098A">
              <w:rPr>
                <w:rFonts w:cs="Arial"/>
                <w:b/>
                <w:sz w:val="28"/>
                <w:szCs w:val="20"/>
              </w:rPr>
              <w:t>Date limite de déclaration de la situation auprès de sa composante</w:t>
            </w:r>
          </w:p>
          <w:p w:rsidR="00794796" w:rsidRPr="0066098A" w:rsidRDefault="00794796" w:rsidP="00794796">
            <w:pPr>
              <w:jc w:val="center"/>
              <w:rPr>
                <w:rFonts w:cs="Arial"/>
                <w:i/>
                <w:sz w:val="24"/>
              </w:rPr>
            </w:pPr>
          </w:p>
        </w:tc>
        <w:tc>
          <w:tcPr>
            <w:tcW w:w="5239" w:type="dxa"/>
          </w:tcPr>
          <w:p w:rsidR="00A848B8" w:rsidRPr="0066098A" w:rsidRDefault="00B223A0" w:rsidP="00B223A0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b/>
                <w:szCs w:val="20"/>
                <w:u w:val="single"/>
              </w:rPr>
            </w:pPr>
            <w:r w:rsidRPr="0066098A">
              <w:rPr>
                <w:rFonts w:cs="Arial"/>
                <w:b/>
                <w:szCs w:val="20"/>
                <w:u w:val="single"/>
              </w:rPr>
              <w:t>Procédure :</w:t>
            </w:r>
          </w:p>
          <w:p w:rsidR="00A848B8" w:rsidRPr="0066098A" w:rsidRDefault="00A848B8" w:rsidP="00CB699A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848B8" w:rsidRPr="0066098A" w:rsidRDefault="00A848B8" w:rsidP="00A848B8">
            <w:pPr>
              <w:tabs>
                <w:tab w:val="left" w:pos="459"/>
              </w:tabs>
              <w:jc w:val="both"/>
              <w:rPr>
                <w:rFonts w:cs="Arial"/>
                <w:sz w:val="18"/>
                <w:szCs w:val="20"/>
              </w:rPr>
            </w:pPr>
            <w:r w:rsidRPr="0066098A">
              <w:rPr>
                <w:rFonts w:cs="Arial"/>
                <w:sz w:val="18"/>
                <w:szCs w:val="20"/>
              </w:rPr>
              <w:sym w:font="Wingdings" w:char="F0E8"/>
            </w:r>
            <w:r w:rsidRPr="0066098A">
              <w:rPr>
                <w:rFonts w:cs="Arial"/>
                <w:sz w:val="18"/>
                <w:szCs w:val="20"/>
              </w:rPr>
              <w:t xml:space="preserve"> Demande à formuler le plus tôt possible de la scolarité de sa formation au sein de sa composante</w:t>
            </w:r>
          </w:p>
          <w:p w:rsidR="00A848B8" w:rsidRPr="0066098A" w:rsidRDefault="00A848B8" w:rsidP="00A848B8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A848B8" w:rsidRPr="0066098A" w:rsidRDefault="00A848B8" w:rsidP="00A848B8">
            <w:pPr>
              <w:tabs>
                <w:tab w:val="left" w:pos="459"/>
              </w:tabs>
              <w:jc w:val="both"/>
              <w:rPr>
                <w:rFonts w:cs="Arial"/>
                <w:sz w:val="18"/>
                <w:szCs w:val="20"/>
              </w:rPr>
            </w:pPr>
            <w:r w:rsidRPr="0066098A">
              <w:sym w:font="Wingdings" w:char="F0E8"/>
            </w:r>
            <w:r w:rsidRPr="0066098A">
              <w:t xml:space="preserve"> </w:t>
            </w:r>
            <w:r w:rsidRPr="0066098A">
              <w:rPr>
                <w:rFonts w:cs="Arial"/>
                <w:sz w:val="18"/>
                <w:szCs w:val="20"/>
              </w:rPr>
              <w:t xml:space="preserve">Un dossier de demande à compléter avec justificatifs </w:t>
            </w:r>
          </w:p>
          <w:p w:rsidR="00A848B8" w:rsidRPr="0066098A" w:rsidRDefault="00A848B8" w:rsidP="00A848B8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A848B8" w:rsidRPr="0066098A" w:rsidRDefault="00A848B8" w:rsidP="00A848B8">
            <w:pPr>
              <w:tabs>
                <w:tab w:val="left" w:pos="459"/>
              </w:tabs>
              <w:jc w:val="both"/>
              <w:rPr>
                <w:rFonts w:cs="Arial"/>
                <w:sz w:val="18"/>
                <w:szCs w:val="20"/>
              </w:rPr>
            </w:pPr>
            <w:r w:rsidRPr="0066098A">
              <w:sym w:font="Wingdings" w:char="F0E8"/>
            </w:r>
            <w:r w:rsidRPr="0066098A">
              <w:t xml:space="preserve"> </w:t>
            </w:r>
            <w:r w:rsidR="00B223A0" w:rsidRPr="0066098A">
              <w:rPr>
                <w:rFonts w:cs="Arial"/>
                <w:sz w:val="18"/>
                <w:szCs w:val="20"/>
              </w:rPr>
              <w:t>une réponse of</w:t>
            </w:r>
            <w:r w:rsidR="00181035">
              <w:rPr>
                <w:rFonts w:cs="Arial"/>
                <w:sz w:val="18"/>
                <w:szCs w:val="20"/>
              </w:rPr>
              <w:t>ficielle d’acceptation de la demande de RSE</w:t>
            </w:r>
          </w:p>
          <w:p w:rsidR="00794796" w:rsidRPr="0066098A" w:rsidRDefault="00794796" w:rsidP="00DD2C5A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794796" w:rsidRPr="0066098A" w:rsidRDefault="00794796" w:rsidP="00DD2C5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94796" w:rsidRPr="0066098A" w:rsidTr="00590EF5">
        <w:tc>
          <w:tcPr>
            <w:tcW w:w="3823" w:type="dxa"/>
          </w:tcPr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DD2C5A" w:rsidRPr="0066098A" w:rsidRDefault="00DD2C5A" w:rsidP="00794796">
            <w:pPr>
              <w:jc w:val="center"/>
              <w:rPr>
                <w:rFonts w:cs="Arial"/>
                <w:i/>
                <w:sz w:val="24"/>
              </w:rPr>
            </w:pPr>
          </w:p>
          <w:p w:rsidR="00CB699A" w:rsidRPr="0066098A" w:rsidRDefault="00CB699A" w:rsidP="00CB699A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66098A">
              <w:rPr>
                <w:rFonts w:cs="Arial"/>
                <w:b/>
                <w:sz w:val="28"/>
                <w:szCs w:val="20"/>
              </w:rPr>
              <w:t>Aménagements disponibles</w:t>
            </w:r>
          </w:p>
          <w:p w:rsidR="00794796" w:rsidRPr="0066098A" w:rsidRDefault="00794796" w:rsidP="00794796">
            <w:pPr>
              <w:jc w:val="center"/>
              <w:rPr>
                <w:rFonts w:cs="Arial"/>
                <w:i/>
                <w:sz w:val="24"/>
              </w:rPr>
            </w:pPr>
          </w:p>
        </w:tc>
        <w:tc>
          <w:tcPr>
            <w:tcW w:w="5239" w:type="dxa"/>
          </w:tcPr>
          <w:p w:rsidR="00590EF5" w:rsidRPr="0066098A" w:rsidRDefault="00590EF5" w:rsidP="00AA5757">
            <w:pPr>
              <w:tabs>
                <w:tab w:val="left" w:pos="459"/>
              </w:tabs>
              <w:jc w:val="both"/>
              <w:rPr>
                <w:rFonts w:cs="Arial"/>
                <w:sz w:val="18"/>
                <w:szCs w:val="18"/>
              </w:rPr>
            </w:pPr>
            <w:r w:rsidRPr="0066098A">
              <w:rPr>
                <w:rFonts w:cs="Arial"/>
                <w:sz w:val="18"/>
                <w:szCs w:val="18"/>
              </w:rPr>
              <w:lastRenderedPageBreak/>
              <w:t>.</w:t>
            </w:r>
          </w:p>
          <w:p w:rsidR="00794796" w:rsidRPr="0066098A" w:rsidRDefault="00794796" w:rsidP="00DD2C5A">
            <w:pPr>
              <w:jc w:val="both"/>
              <w:rPr>
                <w:rFonts w:cs="Arial"/>
                <w:sz w:val="18"/>
                <w:szCs w:val="18"/>
              </w:rPr>
            </w:pPr>
            <w:r w:rsidRPr="0066098A">
              <w:rPr>
                <w:rFonts w:cs="Arial"/>
                <w:sz w:val="18"/>
                <w:szCs w:val="18"/>
              </w:rPr>
              <w:t>Une étu</w:t>
            </w:r>
            <w:r w:rsidR="00AA63D2">
              <w:rPr>
                <w:rFonts w:cs="Arial"/>
                <w:sz w:val="18"/>
                <w:szCs w:val="18"/>
              </w:rPr>
              <w:t>diante en situation de maternité</w:t>
            </w:r>
            <w:r w:rsidRPr="0066098A">
              <w:rPr>
                <w:rFonts w:cs="Arial"/>
                <w:sz w:val="18"/>
                <w:szCs w:val="18"/>
              </w:rPr>
              <w:t xml:space="preserve"> peut bénéficier </w:t>
            </w:r>
            <w:r w:rsidR="00CB699A" w:rsidRPr="0066098A">
              <w:rPr>
                <w:rFonts w:cs="Arial"/>
                <w:sz w:val="18"/>
                <w:szCs w:val="18"/>
              </w:rPr>
              <w:t>de périodes d’absences justifiées</w:t>
            </w:r>
            <w:r w:rsidR="00511367" w:rsidRPr="0066098A">
              <w:rPr>
                <w:rFonts w:cs="Arial"/>
                <w:sz w:val="18"/>
                <w:szCs w:val="18"/>
              </w:rPr>
              <w:t>. Il est fixé selon la situation</w:t>
            </w:r>
            <w:r w:rsidRPr="0066098A">
              <w:rPr>
                <w:rFonts w:cs="Arial"/>
                <w:sz w:val="18"/>
                <w:szCs w:val="18"/>
              </w:rPr>
              <w:t xml:space="preserve"> suivante :</w:t>
            </w:r>
          </w:p>
          <w:tbl>
            <w:tblPr>
              <w:tblStyle w:val="Grilledutableau"/>
              <w:tblpPr w:leftFromText="141" w:rightFromText="141" w:vertAnchor="text" w:horzAnchor="margin" w:tblpY="4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7"/>
              <w:gridCol w:w="2188"/>
            </w:tblGrid>
            <w:tr w:rsidR="00794796" w:rsidRPr="0066098A" w:rsidTr="00DD2C5A">
              <w:tc>
                <w:tcPr>
                  <w:tcW w:w="2187" w:type="dxa"/>
                </w:tcPr>
                <w:p w:rsidR="00794796" w:rsidRPr="0066098A" w:rsidRDefault="00794796" w:rsidP="00CB699A">
                  <w:pPr>
                    <w:jc w:val="center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i/>
                      <w:sz w:val="18"/>
                      <w:szCs w:val="18"/>
                    </w:rPr>
                    <w:t xml:space="preserve">Situation ouvrant droit </w:t>
                  </w:r>
                  <w:r w:rsidR="00CB699A" w:rsidRPr="0066098A">
                    <w:rPr>
                      <w:rFonts w:cs="Arial"/>
                      <w:i/>
                      <w:sz w:val="18"/>
                      <w:szCs w:val="18"/>
                    </w:rPr>
                    <w:t>à absence justifiée</w:t>
                  </w:r>
                </w:p>
              </w:tc>
              <w:tc>
                <w:tcPr>
                  <w:tcW w:w="2188" w:type="dxa"/>
                </w:tcPr>
                <w:p w:rsidR="00DD2C5A" w:rsidRPr="0066098A" w:rsidRDefault="00794796" w:rsidP="00DD2C5A">
                  <w:pPr>
                    <w:jc w:val="center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i/>
                      <w:sz w:val="18"/>
                      <w:szCs w:val="18"/>
                    </w:rPr>
                    <w:t xml:space="preserve">Durée totale </w:t>
                  </w:r>
                  <w:r w:rsidR="00CB699A" w:rsidRPr="0066098A">
                    <w:rPr>
                      <w:rFonts w:cs="Arial"/>
                      <w:i/>
                      <w:sz w:val="18"/>
                      <w:szCs w:val="18"/>
                    </w:rPr>
                    <w:t>de l’absence justifiée</w:t>
                  </w:r>
                </w:p>
                <w:p w:rsidR="00794796" w:rsidRPr="0066098A" w:rsidRDefault="00794796" w:rsidP="00DD2C5A">
                  <w:pPr>
                    <w:jc w:val="center"/>
                    <w:rPr>
                      <w:rFonts w:cs="Arial"/>
                      <w:i/>
                      <w:sz w:val="18"/>
                      <w:szCs w:val="18"/>
                    </w:rPr>
                  </w:pPr>
                </w:p>
              </w:tc>
            </w:tr>
            <w:tr w:rsidR="00794796" w:rsidRPr="0066098A" w:rsidTr="00DD2C5A">
              <w:tc>
                <w:tcPr>
                  <w:tcW w:w="2187" w:type="dxa"/>
                </w:tcPr>
                <w:p w:rsidR="00794796" w:rsidRPr="0066098A" w:rsidRDefault="00794796" w:rsidP="00DD2C5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>Attente d’un enfant</w:t>
                  </w:r>
                </w:p>
              </w:tc>
              <w:tc>
                <w:tcPr>
                  <w:tcW w:w="2188" w:type="dxa"/>
                </w:tcPr>
                <w:p w:rsidR="00794796" w:rsidRPr="0066098A" w:rsidRDefault="00794796" w:rsidP="00DD2C5A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 xml:space="preserve">16 semaines </w:t>
                  </w:r>
                </w:p>
                <w:p w:rsidR="00DD2C5A" w:rsidRPr="0066098A" w:rsidRDefault="00794796" w:rsidP="00DD2C5A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 xml:space="preserve">(Pouvant aller jusqu’à 2 mois après l’accouchement) </w:t>
                  </w:r>
                </w:p>
              </w:tc>
            </w:tr>
            <w:tr w:rsidR="00794796" w:rsidRPr="0066098A" w:rsidTr="00DD2C5A">
              <w:tc>
                <w:tcPr>
                  <w:tcW w:w="2187" w:type="dxa"/>
                </w:tcPr>
                <w:p w:rsidR="00794796" w:rsidRPr="0066098A" w:rsidRDefault="00794796" w:rsidP="00DD2C5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>Attente d’un second enfant</w:t>
                  </w:r>
                </w:p>
              </w:tc>
              <w:tc>
                <w:tcPr>
                  <w:tcW w:w="2188" w:type="dxa"/>
                </w:tcPr>
                <w:p w:rsidR="00794796" w:rsidRPr="0066098A" w:rsidRDefault="00794796" w:rsidP="00DD2C5A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 xml:space="preserve">16 semaines </w:t>
                  </w:r>
                </w:p>
                <w:p w:rsidR="00DD2C5A" w:rsidRPr="0066098A" w:rsidRDefault="00794796" w:rsidP="00DD2C5A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 xml:space="preserve">(Pouvant aller jusqu’à 2 mois après l’accouchement) </w:t>
                  </w:r>
                </w:p>
              </w:tc>
            </w:tr>
            <w:tr w:rsidR="00794796" w:rsidRPr="0066098A" w:rsidTr="00DD2C5A">
              <w:tc>
                <w:tcPr>
                  <w:tcW w:w="2187" w:type="dxa"/>
                </w:tcPr>
                <w:p w:rsidR="00794796" w:rsidRPr="0066098A" w:rsidRDefault="00794796" w:rsidP="00DD2C5A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>Attente d’un troisième enfant / Naissances multiples</w:t>
                  </w:r>
                </w:p>
              </w:tc>
              <w:tc>
                <w:tcPr>
                  <w:tcW w:w="2188" w:type="dxa"/>
                </w:tcPr>
                <w:p w:rsidR="00794796" w:rsidRPr="0066098A" w:rsidRDefault="00794796" w:rsidP="00DD2C5A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 xml:space="preserve">24 semaines </w:t>
                  </w:r>
                </w:p>
                <w:p w:rsidR="00794796" w:rsidRPr="0066098A" w:rsidRDefault="00794796" w:rsidP="00DD2C5A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66098A">
                    <w:rPr>
                      <w:rFonts w:cs="Arial"/>
                      <w:sz w:val="18"/>
                      <w:szCs w:val="18"/>
                    </w:rPr>
                    <w:t xml:space="preserve">(Pouvant aller jusqu’à 6 mois après l’accouchement) </w:t>
                  </w:r>
                </w:p>
                <w:p w:rsidR="00794796" w:rsidRPr="0066098A" w:rsidRDefault="00794796" w:rsidP="00DD2C5A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AA5757" w:rsidRPr="0066098A" w:rsidRDefault="00AA5757" w:rsidP="00DD2C5A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A5757" w:rsidRPr="0066098A" w:rsidRDefault="00AA5757" w:rsidP="00DD2C5A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A5757" w:rsidRPr="0066098A" w:rsidRDefault="00AA5757" w:rsidP="00AA575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AA5757" w:rsidRPr="0066098A" w:rsidRDefault="00AA5757" w:rsidP="00AA5757">
            <w:pPr>
              <w:jc w:val="both"/>
              <w:rPr>
                <w:rFonts w:cs="Arial"/>
                <w:sz w:val="18"/>
                <w:szCs w:val="18"/>
              </w:rPr>
            </w:pPr>
            <w:r w:rsidRPr="0066098A">
              <w:rPr>
                <w:rFonts w:cs="Arial"/>
                <w:sz w:val="18"/>
                <w:szCs w:val="18"/>
              </w:rPr>
              <w:t>Les composantes peuvent toujours compléter cette préconisation dans un sens plus favorable à l’étudiant</w:t>
            </w:r>
          </w:p>
        </w:tc>
      </w:tr>
      <w:tr w:rsidR="00590EF5" w:rsidRPr="0066098A" w:rsidTr="00590EF5">
        <w:tc>
          <w:tcPr>
            <w:tcW w:w="3823" w:type="dxa"/>
            <w:vAlign w:val="center"/>
          </w:tcPr>
          <w:p w:rsidR="00590EF5" w:rsidRPr="0066098A" w:rsidRDefault="00590EF5" w:rsidP="00590EF5">
            <w:pPr>
              <w:rPr>
                <w:rFonts w:cs="Arial"/>
                <w:b/>
                <w:sz w:val="28"/>
                <w:szCs w:val="20"/>
              </w:rPr>
            </w:pPr>
          </w:p>
          <w:p w:rsidR="00590EF5" w:rsidRPr="0066098A" w:rsidRDefault="00013A06" w:rsidP="00013A06">
            <w:pPr>
              <w:jc w:val="center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Demande de régime spécifique d’étude</w:t>
            </w:r>
          </w:p>
        </w:tc>
        <w:tc>
          <w:tcPr>
            <w:tcW w:w="5239" w:type="dxa"/>
          </w:tcPr>
          <w:p w:rsidR="00590EF5" w:rsidRPr="0066098A" w:rsidRDefault="00590EF5" w:rsidP="0059497C">
            <w:pPr>
              <w:rPr>
                <w:rFonts w:cs="Arial"/>
                <w:sz w:val="18"/>
                <w:szCs w:val="18"/>
              </w:rPr>
            </w:pPr>
          </w:p>
          <w:p w:rsidR="00013A06" w:rsidRDefault="00013A06" w:rsidP="00013A06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Une demande de Régime Spécifique d’Etude devra être effectuée</w:t>
            </w:r>
            <w:r w:rsidRPr="00E27B35">
              <w:rPr>
                <w:sz w:val="18"/>
                <w:szCs w:val="20"/>
              </w:rPr>
              <w:t xml:space="preserve"> afin de spécifier les périodes d’autorisations d’absences justifiées ainsi que le mode d’évaluation </w:t>
            </w:r>
            <w:r w:rsidRPr="00E27B35">
              <w:rPr>
                <w:b/>
                <w:bCs/>
                <w:sz w:val="18"/>
                <w:szCs w:val="20"/>
                <w:u w:val="single"/>
              </w:rPr>
              <w:t>du contrôle continu</w:t>
            </w:r>
            <w:r w:rsidRPr="00E27B35">
              <w:rPr>
                <w:sz w:val="18"/>
                <w:szCs w:val="20"/>
              </w:rPr>
              <w:t xml:space="preserve"> des </w:t>
            </w:r>
            <w:proofErr w:type="spellStart"/>
            <w:r w:rsidRPr="00E27B35">
              <w:rPr>
                <w:sz w:val="18"/>
                <w:szCs w:val="20"/>
              </w:rPr>
              <w:t>UEs</w:t>
            </w:r>
            <w:proofErr w:type="spellEnd"/>
            <w:r w:rsidRPr="00E27B35">
              <w:rPr>
                <w:sz w:val="18"/>
                <w:szCs w:val="20"/>
              </w:rPr>
              <w:t>/</w:t>
            </w:r>
            <w:proofErr w:type="spellStart"/>
            <w:r w:rsidRPr="00E27B35">
              <w:rPr>
                <w:sz w:val="18"/>
                <w:szCs w:val="20"/>
              </w:rPr>
              <w:t>ECs</w:t>
            </w:r>
            <w:proofErr w:type="spellEnd"/>
            <w:r w:rsidRPr="00E27B35">
              <w:rPr>
                <w:sz w:val="18"/>
                <w:szCs w:val="20"/>
              </w:rPr>
              <w:t xml:space="preserve"> concernées selon les MCC. </w:t>
            </w:r>
          </w:p>
          <w:p w:rsidR="00013A06" w:rsidRPr="00E27B35" w:rsidRDefault="00013A06" w:rsidP="00013A06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L’étudiant devra choisir, après concertation auprès des enseignants concernés, entre deux modes dévaluation : contrôle continu aménagé ou organisation d’une épreuve terminale pendant la période des EXAMENS planifiée au sein de la composante pour chaque UE/EC concernée.</w:t>
            </w:r>
          </w:p>
          <w:p w:rsidR="0059497C" w:rsidRDefault="00013A06" w:rsidP="0059497C">
            <w:pPr>
              <w:jc w:val="both"/>
              <w:rPr>
                <w:bCs/>
                <w:sz w:val="18"/>
                <w:szCs w:val="20"/>
              </w:rPr>
            </w:pPr>
            <w:r w:rsidRPr="00E27B35">
              <w:rPr>
                <w:bCs/>
                <w:sz w:val="18"/>
                <w:szCs w:val="20"/>
              </w:rPr>
              <w:t>Ce contrat peut se traduire par certains aménagements lors des EXAMENS (ex :</w:t>
            </w:r>
            <w:r>
              <w:rPr>
                <w:bCs/>
                <w:sz w:val="18"/>
                <w:szCs w:val="20"/>
              </w:rPr>
              <w:t xml:space="preserve"> </w:t>
            </w:r>
            <w:r w:rsidR="00F572C0">
              <w:rPr>
                <w:bCs/>
                <w:sz w:val="18"/>
                <w:szCs w:val="20"/>
              </w:rPr>
              <w:t xml:space="preserve">tiers-temps </w:t>
            </w:r>
            <w:bookmarkStart w:id="0" w:name="_GoBack"/>
            <w:bookmarkEnd w:id="0"/>
            <w:r w:rsidRPr="00E27B35">
              <w:rPr>
                <w:bCs/>
                <w:sz w:val="18"/>
                <w:szCs w:val="20"/>
              </w:rPr>
              <w:t>supplémentaire, composition sur ordinateur, ...) mais ne permet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E27B35">
              <w:rPr>
                <w:bCs/>
                <w:sz w:val="18"/>
                <w:szCs w:val="20"/>
              </w:rPr>
              <w:t>pas de modifica</w:t>
            </w:r>
            <w:r>
              <w:rPr>
                <w:bCs/>
                <w:sz w:val="18"/>
                <w:szCs w:val="20"/>
              </w:rPr>
              <w:t>tion du calendrier des épreuves</w:t>
            </w:r>
            <w:r w:rsidR="0059497C">
              <w:rPr>
                <w:bCs/>
                <w:sz w:val="18"/>
                <w:szCs w:val="20"/>
              </w:rPr>
              <w:t>.</w:t>
            </w:r>
          </w:p>
          <w:p w:rsidR="00590EF5" w:rsidRPr="0066098A" w:rsidRDefault="00590EF5" w:rsidP="00590EF5">
            <w:pPr>
              <w:ind w:left="175" w:hanging="14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8B56CB" w:rsidRPr="0066098A" w:rsidRDefault="008B56CB">
      <w:pPr>
        <w:rPr>
          <w:rFonts w:cs="Arial"/>
        </w:rPr>
      </w:pPr>
    </w:p>
    <w:sectPr w:rsidR="008B56CB" w:rsidRPr="0066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520A"/>
    <w:multiLevelType w:val="hybridMultilevel"/>
    <w:tmpl w:val="9E78EAA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F510954"/>
    <w:multiLevelType w:val="hybridMultilevel"/>
    <w:tmpl w:val="422CF2FC"/>
    <w:lvl w:ilvl="0" w:tplc="2CBCA2C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B11E8"/>
    <w:multiLevelType w:val="hybridMultilevel"/>
    <w:tmpl w:val="9D2888B2"/>
    <w:lvl w:ilvl="0" w:tplc="DD7ED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3"/>
    <w:rsid w:val="00013A06"/>
    <w:rsid w:val="00053D42"/>
    <w:rsid w:val="00181035"/>
    <w:rsid w:val="001F65FB"/>
    <w:rsid w:val="00337BBA"/>
    <w:rsid w:val="00471464"/>
    <w:rsid w:val="004A236A"/>
    <w:rsid w:val="00511367"/>
    <w:rsid w:val="00590EF5"/>
    <w:rsid w:val="0059497C"/>
    <w:rsid w:val="00647B1D"/>
    <w:rsid w:val="0066098A"/>
    <w:rsid w:val="00722B0A"/>
    <w:rsid w:val="007262E2"/>
    <w:rsid w:val="0078770E"/>
    <w:rsid w:val="00794796"/>
    <w:rsid w:val="008B56CB"/>
    <w:rsid w:val="00A848B8"/>
    <w:rsid w:val="00AA5757"/>
    <w:rsid w:val="00AA63D2"/>
    <w:rsid w:val="00B223A0"/>
    <w:rsid w:val="00C64BD3"/>
    <w:rsid w:val="00CB699A"/>
    <w:rsid w:val="00CD3549"/>
    <w:rsid w:val="00DB6AAF"/>
    <w:rsid w:val="00DD2C5A"/>
    <w:rsid w:val="00EE1048"/>
    <w:rsid w:val="00F5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600F1-6A4B-4108-9E9E-45A007F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4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utilisateut-pc</dc:creator>
  <cp:keywords/>
  <dc:description/>
  <cp:lastModifiedBy>FRANCK DB</cp:lastModifiedBy>
  <cp:revision>12</cp:revision>
  <dcterms:created xsi:type="dcterms:W3CDTF">2018-03-05T20:23:00Z</dcterms:created>
  <dcterms:modified xsi:type="dcterms:W3CDTF">2018-04-23T06:24:00Z</dcterms:modified>
</cp:coreProperties>
</file>