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0774" w:type="dxa"/>
        <w:tblInd w:w="-743" w:type="dxa"/>
        <w:tblLook w:val="04A0" w:firstRow="1" w:lastRow="0" w:firstColumn="1" w:lastColumn="0" w:noHBand="0" w:noVBand="1"/>
      </w:tblPr>
      <w:tblGrid>
        <w:gridCol w:w="3290"/>
        <w:gridCol w:w="7484"/>
      </w:tblGrid>
      <w:tr w:rsidR="003165DD" w:rsidRPr="00D14601" w14:paraId="330B2C42" w14:textId="77777777" w:rsidTr="008D6EC4">
        <w:tc>
          <w:tcPr>
            <w:tcW w:w="3290" w:type="dxa"/>
            <w:vAlign w:val="center"/>
          </w:tcPr>
          <w:p w14:paraId="33BA002B" w14:textId="77777777" w:rsidR="00606621" w:rsidRPr="00D14601" w:rsidRDefault="00606621" w:rsidP="00B97E01">
            <w:pPr>
              <w:jc w:val="center"/>
              <w:rPr>
                <w:rFonts w:cs="Arial"/>
                <w:b/>
                <w:sz w:val="36"/>
                <w:szCs w:val="20"/>
              </w:rPr>
            </w:pPr>
          </w:p>
          <w:p w14:paraId="3D835D15" w14:textId="64ACE43C" w:rsidR="00606621" w:rsidRPr="00D14601" w:rsidRDefault="00B97E01" w:rsidP="000F3226">
            <w:pPr>
              <w:jc w:val="center"/>
              <w:rPr>
                <w:rFonts w:cs="Arial"/>
                <w:b/>
                <w:sz w:val="28"/>
                <w:szCs w:val="20"/>
              </w:rPr>
            </w:pPr>
            <w:r w:rsidRPr="00D14601">
              <w:rPr>
                <w:rFonts w:cs="Arial"/>
                <w:b/>
                <w:sz w:val="36"/>
                <w:szCs w:val="20"/>
              </w:rPr>
              <w:t>CATEGORIE DE PUBLIC EMPECHE</w:t>
            </w:r>
          </w:p>
        </w:tc>
        <w:tc>
          <w:tcPr>
            <w:tcW w:w="7484" w:type="dxa"/>
            <w:vAlign w:val="center"/>
          </w:tcPr>
          <w:p w14:paraId="7396C671" w14:textId="77777777" w:rsidR="00D13037" w:rsidRPr="00D14601" w:rsidRDefault="001A7D50" w:rsidP="00D13037">
            <w:pPr>
              <w:ind w:left="175" w:hanging="142"/>
              <w:jc w:val="center"/>
              <w:rPr>
                <w:rFonts w:cs="Arial"/>
                <w:b/>
                <w:sz w:val="28"/>
                <w:szCs w:val="20"/>
              </w:rPr>
            </w:pPr>
            <w:r w:rsidRPr="000F3226">
              <w:rPr>
                <w:rFonts w:cs="Arial"/>
                <w:b/>
                <w:color w:val="000000" w:themeColor="text1"/>
                <w:sz w:val="36"/>
                <w:szCs w:val="20"/>
              </w:rPr>
              <w:t>É</w:t>
            </w:r>
            <w:r w:rsidR="00A124A5" w:rsidRPr="000F3226">
              <w:rPr>
                <w:rFonts w:cs="Arial"/>
                <w:b/>
                <w:color w:val="000000" w:themeColor="text1"/>
                <w:sz w:val="36"/>
                <w:szCs w:val="20"/>
              </w:rPr>
              <w:t>t</w:t>
            </w:r>
            <w:r w:rsidR="00D55868" w:rsidRPr="000F3226">
              <w:rPr>
                <w:rFonts w:cs="Arial"/>
                <w:b/>
                <w:color w:val="000000" w:themeColor="text1"/>
                <w:sz w:val="36"/>
                <w:szCs w:val="20"/>
              </w:rPr>
              <w:t>udiant</w:t>
            </w:r>
            <w:r w:rsidRPr="000F3226">
              <w:rPr>
                <w:rFonts w:cs="Arial"/>
                <w:b/>
                <w:color w:val="000000" w:themeColor="text1"/>
                <w:sz w:val="36"/>
                <w:szCs w:val="20"/>
              </w:rPr>
              <w:t>e/Étudiant</w:t>
            </w:r>
            <w:r w:rsidR="006B2940" w:rsidRPr="000F3226">
              <w:rPr>
                <w:rFonts w:cs="Arial"/>
                <w:b/>
                <w:color w:val="000000" w:themeColor="text1"/>
                <w:sz w:val="36"/>
                <w:szCs w:val="20"/>
              </w:rPr>
              <w:t xml:space="preserve"> </w:t>
            </w:r>
            <w:r w:rsidR="006B2940">
              <w:rPr>
                <w:rFonts w:cs="Arial"/>
                <w:b/>
                <w:sz w:val="36"/>
                <w:szCs w:val="20"/>
              </w:rPr>
              <w:t>artiste de haut niveau</w:t>
            </w:r>
          </w:p>
          <w:p w14:paraId="7A47E438" w14:textId="77777777" w:rsidR="003165DD" w:rsidRPr="00D14601" w:rsidRDefault="003165DD" w:rsidP="002304E5">
            <w:pPr>
              <w:ind w:left="175" w:hanging="142"/>
              <w:jc w:val="center"/>
              <w:rPr>
                <w:rFonts w:cs="Arial"/>
                <w:b/>
                <w:sz w:val="28"/>
                <w:szCs w:val="20"/>
              </w:rPr>
            </w:pPr>
          </w:p>
        </w:tc>
      </w:tr>
      <w:tr w:rsidR="008E097B" w:rsidRPr="00D14601" w14:paraId="53FE2D46" w14:textId="77777777" w:rsidTr="008D6EC4">
        <w:tc>
          <w:tcPr>
            <w:tcW w:w="3290" w:type="dxa"/>
            <w:vAlign w:val="center"/>
          </w:tcPr>
          <w:p w14:paraId="4EADB9D1" w14:textId="77777777" w:rsidR="008E097B" w:rsidRPr="00D14601" w:rsidRDefault="008E097B" w:rsidP="00B97E01">
            <w:pPr>
              <w:jc w:val="center"/>
              <w:rPr>
                <w:rFonts w:cs="Arial"/>
                <w:b/>
                <w:sz w:val="36"/>
                <w:szCs w:val="20"/>
              </w:rPr>
            </w:pPr>
            <w:r w:rsidRPr="00D14601">
              <w:rPr>
                <w:rFonts w:cs="Arial"/>
                <w:b/>
                <w:sz w:val="28"/>
                <w:szCs w:val="20"/>
              </w:rPr>
              <w:t>Public concerné</w:t>
            </w:r>
          </w:p>
        </w:tc>
        <w:tc>
          <w:tcPr>
            <w:tcW w:w="7484" w:type="dxa"/>
            <w:vAlign w:val="center"/>
          </w:tcPr>
          <w:p w14:paraId="1659BEF9" w14:textId="77777777" w:rsidR="006B2940" w:rsidRPr="000F3226" w:rsidRDefault="006B2940" w:rsidP="006B2940">
            <w:pPr>
              <w:pStyle w:val="Default"/>
              <w:rPr>
                <w:color w:val="000000" w:themeColor="text1"/>
                <w:sz w:val="20"/>
                <w:szCs w:val="20"/>
              </w:rPr>
            </w:pPr>
            <w:r w:rsidRPr="006B2940">
              <w:rPr>
                <w:sz w:val="20"/>
                <w:szCs w:val="20"/>
              </w:rPr>
              <w:sym w:font="Wingdings" w:char="F0E8"/>
            </w:r>
            <w:r w:rsidRPr="000F3226">
              <w:rPr>
                <w:color w:val="000000" w:themeColor="text1"/>
                <w:sz w:val="20"/>
                <w:szCs w:val="20"/>
              </w:rPr>
              <w:t xml:space="preserve">Le statut pourra être-octroyé sur les bases des éléments suivants : </w:t>
            </w:r>
          </w:p>
          <w:p w14:paraId="0C0024C3" w14:textId="77777777" w:rsidR="003A51F9" w:rsidRPr="000F3226" w:rsidRDefault="003A51F9" w:rsidP="006B2940">
            <w:pPr>
              <w:pStyle w:val="Default"/>
              <w:rPr>
                <w:color w:val="000000" w:themeColor="text1"/>
                <w:sz w:val="20"/>
                <w:szCs w:val="20"/>
              </w:rPr>
            </w:pPr>
          </w:p>
          <w:p w14:paraId="7C8EF932" w14:textId="77777777" w:rsidR="00C80DB7" w:rsidRPr="000F3226" w:rsidRDefault="006B2940" w:rsidP="00C80DB7">
            <w:pPr>
              <w:pStyle w:val="Default"/>
              <w:jc w:val="both"/>
              <w:rPr>
                <w:color w:val="000000" w:themeColor="text1"/>
              </w:rPr>
            </w:pPr>
            <w:r w:rsidRPr="000F3226">
              <w:rPr>
                <w:color w:val="000000" w:themeColor="text1"/>
                <w:sz w:val="20"/>
                <w:szCs w:val="20"/>
              </w:rPr>
              <w:t xml:space="preserve">• </w:t>
            </w:r>
            <w:r w:rsidR="00D33E63" w:rsidRPr="000F3226">
              <w:rPr>
                <w:color w:val="000000" w:themeColor="text1"/>
                <w:sz w:val="20"/>
                <w:szCs w:val="20"/>
              </w:rPr>
              <w:t>p</w:t>
            </w:r>
            <w:r w:rsidRPr="000F3226">
              <w:rPr>
                <w:color w:val="000000" w:themeColor="text1"/>
                <w:sz w:val="20"/>
                <w:szCs w:val="20"/>
              </w:rPr>
              <w:t>ratique intensive de nature professionnelle</w:t>
            </w:r>
            <w:r w:rsidR="00C80DB7" w:rsidRPr="000F3226">
              <w:rPr>
                <w:color w:val="000000" w:themeColor="text1"/>
                <w:sz w:val="20"/>
                <w:szCs w:val="20"/>
              </w:rPr>
              <w:t xml:space="preserve"> attestée par l’institution artistique partenaire ;</w:t>
            </w:r>
          </w:p>
          <w:p w14:paraId="13FAE163" w14:textId="77777777" w:rsidR="006B2940" w:rsidRPr="000F3226" w:rsidRDefault="006B2940" w:rsidP="006B2940">
            <w:pPr>
              <w:autoSpaceDE w:val="0"/>
              <w:autoSpaceDN w:val="0"/>
              <w:adjustRightInd w:val="0"/>
              <w:rPr>
                <w:rFonts w:ascii="Arial" w:hAnsi="Arial" w:cs="Arial"/>
                <w:color w:val="000000" w:themeColor="text1"/>
                <w:sz w:val="20"/>
                <w:szCs w:val="20"/>
              </w:rPr>
            </w:pPr>
            <w:r w:rsidRPr="000F3226">
              <w:rPr>
                <w:rFonts w:ascii="Arial" w:hAnsi="Arial" w:cs="Arial"/>
                <w:color w:val="000000" w:themeColor="text1"/>
                <w:sz w:val="20"/>
                <w:szCs w:val="20"/>
              </w:rPr>
              <w:t xml:space="preserve">• </w:t>
            </w:r>
            <w:r w:rsidR="00C80DB7" w:rsidRPr="000F3226">
              <w:rPr>
                <w:rFonts w:ascii="Arial" w:hAnsi="Arial" w:cs="Arial"/>
                <w:color w:val="000000" w:themeColor="text1"/>
                <w:sz w:val="20"/>
                <w:szCs w:val="20"/>
              </w:rPr>
              <w:t xml:space="preserve">haut </w:t>
            </w:r>
            <w:r w:rsidR="00D33E63" w:rsidRPr="000F3226">
              <w:rPr>
                <w:rFonts w:ascii="Arial" w:hAnsi="Arial" w:cs="Arial"/>
                <w:color w:val="000000" w:themeColor="text1"/>
                <w:sz w:val="20"/>
                <w:szCs w:val="20"/>
              </w:rPr>
              <w:t>n</w:t>
            </w:r>
            <w:r w:rsidRPr="000F3226">
              <w:rPr>
                <w:rFonts w:ascii="Arial" w:hAnsi="Arial" w:cs="Arial"/>
                <w:color w:val="000000" w:themeColor="text1"/>
                <w:sz w:val="20"/>
                <w:szCs w:val="20"/>
              </w:rPr>
              <w:t>iveau de pratique</w:t>
            </w:r>
            <w:r w:rsidR="00C80DB7" w:rsidRPr="000F3226">
              <w:rPr>
                <w:rFonts w:ascii="Arial" w:hAnsi="Arial" w:cs="Arial"/>
                <w:color w:val="000000" w:themeColor="text1"/>
                <w:sz w:val="20"/>
                <w:szCs w:val="20"/>
              </w:rPr>
              <w:t xml:space="preserve"> attesté par le projet de l’étudiante ou de l’étudiant ou par l’institution artistique partenaire</w:t>
            </w:r>
            <w:r w:rsidRPr="000F3226">
              <w:rPr>
                <w:rFonts w:ascii="Arial" w:hAnsi="Arial" w:cs="Arial"/>
                <w:color w:val="000000" w:themeColor="text1"/>
                <w:sz w:val="20"/>
                <w:szCs w:val="20"/>
              </w:rPr>
              <w:t xml:space="preserve"> ; </w:t>
            </w:r>
          </w:p>
          <w:p w14:paraId="1AA54DF0" w14:textId="77777777" w:rsidR="006B2940" w:rsidRPr="000F3226" w:rsidRDefault="006B2940" w:rsidP="006B2940">
            <w:pPr>
              <w:autoSpaceDE w:val="0"/>
              <w:autoSpaceDN w:val="0"/>
              <w:adjustRightInd w:val="0"/>
              <w:rPr>
                <w:rFonts w:ascii="Arial" w:hAnsi="Arial" w:cs="Arial"/>
                <w:color w:val="000000" w:themeColor="text1"/>
                <w:sz w:val="20"/>
                <w:szCs w:val="20"/>
              </w:rPr>
            </w:pPr>
            <w:r w:rsidRPr="000F3226">
              <w:rPr>
                <w:rFonts w:ascii="Arial" w:hAnsi="Arial" w:cs="Arial"/>
                <w:color w:val="000000" w:themeColor="text1"/>
                <w:sz w:val="20"/>
                <w:szCs w:val="20"/>
              </w:rPr>
              <w:t xml:space="preserve">• </w:t>
            </w:r>
            <w:r w:rsidR="00D33E63" w:rsidRPr="000F3226">
              <w:rPr>
                <w:rFonts w:ascii="Arial" w:hAnsi="Arial" w:cs="Arial"/>
                <w:color w:val="000000" w:themeColor="text1"/>
                <w:sz w:val="20"/>
                <w:szCs w:val="20"/>
              </w:rPr>
              <w:t>v</w:t>
            </w:r>
            <w:r w:rsidRPr="000F3226">
              <w:rPr>
                <w:rFonts w:ascii="Arial" w:hAnsi="Arial" w:cs="Arial"/>
                <w:color w:val="000000" w:themeColor="text1"/>
                <w:sz w:val="20"/>
                <w:szCs w:val="20"/>
              </w:rPr>
              <w:t>olume horaire important</w:t>
            </w:r>
            <w:r w:rsidR="0058559C" w:rsidRPr="000F3226">
              <w:rPr>
                <w:rFonts w:ascii="Arial" w:hAnsi="Arial" w:cs="Arial"/>
                <w:color w:val="000000" w:themeColor="text1"/>
                <w:sz w:val="20"/>
                <w:szCs w:val="20"/>
              </w:rPr>
              <w:t>, savoir plus de 15h par</w:t>
            </w:r>
            <w:r w:rsidRPr="000F3226">
              <w:rPr>
                <w:rFonts w:ascii="Arial" w:hAnsi="Arial" w:cs="Arial"/>
                <w:color w:val="000000" w:themeColor="text1"/>
                <w:sz w:val="20"/>
                <w:szCs w:val="20"/>
              </w:rPr>
              <w:t xml:space="preserve"> semaine ; </w:t>
            </w:r>
          </w:p>
          <w:p w14:paraId="52ABA1CA" w14:textId="38BA86AA" w:rsidR="006B2940" w:rsidRDefault="006B2940" w:rsidP="00C80DB7">
            <w:pPr>
              <w:autoSpaceDE w:val="0"/>
              <w:autoSpaceDN w:val="0"/>
              <w:adjustRightInd w:val="0"/>
              <w:jc w:val="both"/>
              <w:rPr>
                <w:rFonts w:ascii="Arial" w:hAnsi="Arial" w:cs="Arial"/>
                <w:color w:val="000000" w:themeColor="text1"/>
                <w:sz w:val="20"/>
                <w:szCs w:val="20"/>
              </w:rPr>
            </w:pPr>
            <w:r w:rsidRPr="000F3226">
              <w:rPr>
                <w:rFonts w:ascii="Arial" w:hAnsi="Arial" w:cs="Arial"/>
                <w:color w:val="000000" w:themeColor="text1"/>
                <w:sz w:val="20"/>
                <w:szCs w:val="20"/>
              </w:rPr>
              <w:t xml:space="preserve">• </w:t>
            </w:r>
            <w:r w:rsidR="00D33E63" w:rsidRPr="000F3226">
              <w:rPr>
                <w:rFonts w:ascii="Arial" w:hAnsi="Arial" w:cs="Arial"/>
                <w:color w:val="000000" w:themeColor="text1"/>
                <w:sz w:val="20"/>
                <w:szCs w:val="20"/>
              </w:rPr>
              <w:t>p</w:t>
            </w:r>
            <w:r w:rsidRPr="000F3226">
              <w:rPr>
                <w:rFonts w:ascii="Arial" w:hAnsi="Arial" w:cs="Arial"/>
                <w:color w:val="000000" w:themeColor="text1"/>
                <w:sz w:val="20"/>
                <w:szCs w:val="20"/>
              </w:rPr>
              <w:t>articipation régulière à des événements (festival, représentation, concours, création, résidence</w:t>
            </w:r>
            <w:r w:rsidR="001A7D50" w:rsidRPr="000F3226">
              <w:rPr>
                <w:rFonts w:ascii="Arial" w:hAnsi="Arial" w:cs="Arial"/>
                <w:color w:val="000000" w:themeColor="text1"/>
                <w:sz w:val="20"/>
                <w:szCs w:val="20"/>
              </w:rPr>
              <w:t>,</w:t>
            </w:r>
            <w:r w:rsidRPr="000F3226">
              <w:rPr>
                <w:rFonts w:ascii="Arial" w:hAnsi="Arial" w:cs="Arial"/>
                <w:color w:val="000000" w:themeColor="text1"/>
                <w:sz w:val="20"/>
                <w:szCs w:val="20"/>
              </w:rPr>
              <w:t xml:space="preserve"> etc.). </w:t>
            </w:r>
          </w:p>
          <w:p w14:paraId="66CD04BE" w14:textId="17803800" w:rsidR="001D0B9E" w:rsidRPr="000F3226" w:rsidRDefault="001D0B9E" w:rsidP="00C80DB7">
            <w:pPr>
              <w:autoSpaceDE w:val="0"/>
              <w:autoSpaceDN w:val="0"/>
              <w:adjustRightInd w:val="0"/>
              <w:jc w:val="both"/>
              <w:rPr>
                <w:rFonts w:ascii="Arial" w:hAnsi="Arial" w:cs="Arial"/>
                <w:color w:val="000000" w:themeColor="text1"/>
                <w:sz w:val="20"/>
                <w:szCs w:val="20"/>
              </w:rPr>
            </w:pPr>
            <w:r w:rsidRPr="000F3226">
              <w:rPr>
                <w:rFonts w:ascii="Arial" w:hAnsi="Arial" w:cs="Arial"/>
                <w:color w:val="000000" w:themeColor="text1"/>
                <w:sz w:val="20"/>
                <w:szCs w:val="20"/>
              </w:rPr>
              <w:t>• inscri</w:t>
            </w:r>
            <w:r w:rsidR="00CE3120">
              <w:rPr>
                <w:rFonts w:ascii="Arial" w:hAnsi="Arial" w:cs="Arial"/>
                <w:color w:val="000000" w:themeColor="text1"/>
                <w:sz w:val="20"/>
                <w:szCs w:val="20"/>
              </w:rPr>
              <w:t>ption</w:t>
            </w:r>
            <w:r w:rsidRPr="000F3226">
              <w:rPr>
                <w:rFonts w:ascii="Arial" w:hAnsi="Arial" w:cs="Arial"/>
                <w:color w:val="000000" w:themeColor="text1"/>
                <w:sz w:val="20"/>
                <w:szCs w:val="20"/>
              </w:rPr>
              <w:t xml:space="preserve"> dans un conservatoire en 3</w:t>
            </w:r>
            <w:r w:rsidRPr="000F3226">
              <w:rPr>
                <w:rFonts w:ascii="Arial" w:hAnsi="Arial" w:cs="Arial"/>
                <w:color w:val="000000" w:themeColor="text1"/>
                <w:sz w:val="20"/>
                <w:szCs w:val="20"/>
                <w:vertAlign w:val="superscript"/>
              </w:rPr>
              <w:t>ème</w:t>
            </w:r>
            <w:r w:rsidRPr="000F3226">
              <w:rPr>
                <w:rFonts w:ascii="Arial" w:hAnsi="Arial" w:cs="Arial"/>
                <w:color w:val="000000" w:themeColor="text1"/>
                <w:sz w:val="20"/>
                <w:szCs w:val="20"/>
              </w:rPr>
              <w:t xml:space="preserve"> cycle, une école d’art (École supérieure d’arts et de design, École nationale supérieure des arts de la marionnette, etc.)</w:t>
            </w:r>
          </w:p>
          <w:p w14:paraId="1D6AA5AA" w14:textId="77777777" w:rsidR="006B2940" w:rsidRPr="000F3226" w:rsidRDefault="006B2940" w:rsidP="006B2940">
            <w:pPr>
              <w:jc w:val="both"/>
              <w:rPr>
                <w:rFonts w:ascii="Arial" w:hAnsi="Arial" w:cs="Arial"/>
                <w:color w:val="000000" w:themeColor="text1"/>
                <w:sz w:val="20"/>
                <w:szCs w:val="20"/>
              </w:rPr>
            </w:pPr>
          </w:p>
          <w:p w14:paraId="1F623816" w14:textId="77777777" w:rsidR="008E097B" w:rsidRPr="000F3226" w:rsidRDefault="006B2940" w:rsidP="006B2940">
            <w:pPr>
              <w:jc w:val="both"/>
              <w:rPr>
                <w:rFonts w:ascii="Arial" w:hAnsi="Arial" w:cs="Arial"/>
                <w:color w:val="000000" w:themeColor="text1"/>
                <w:spacing w:val="-1"/>
                <w:sz w:val="20"/>
                <w:szCs w:val="20"/>
              </w:rPr>
            </w:pPr>
            <w:r w:rsidRPr="000F3226">
              <w:rPr>
                <w:rFonts w:ascii="Arial" w:hAnsi="Arial" w:cs="Arial"/>
                <w:color w:val="000000" w:themeColor="text1"/>
                <w:sz w:val="20"/>
                <w:szCs w:val="20"/>
              </w:rPr>
              <w:sym w:font="Wingdings" w:char="F0E8"/>
            </w:r>
            <w:r w:rsidRPr="000F3226">
              <w:rPr>
                <w:rFonts w:ascii="Arial" w:hAnsi="Arial" w:cs="Arial"/>
                <w:color w:val="000000" w:themeColor="text1"/>
                <w:sz w:val="20"/>
                <w:szCs w:val="20"/>
              </w:rPr>
              <w:t xml:space="preserve"> Le statut pourra être délivré notamment pour les pratiquants à haut niveau des disciplines suivantes (pratiquant au sein d'une institution ou d'une association) : danse, chant, musique, cirque, cinéma, théâtre, photographie, arts-plastiques</w:t>
            </w:r>
            <w:r w:rsidR="000B1F2F" w:rsidRPr="000F3226">
              <w:rPr>
                <w:rFonts w:ascii="Arial" w:hAnsi="Arial" w:cs="Arial"/>
                <w:color w:val="000000" w:themeColor="text1"/>
                <w:sz w:val="20"/>
                <w:szCs w:val="20"/>
              </w:rPr>
              <w:t xml:space="preserve"> (comprenant la BD)</w:t>
            </w:r>
            <w:r w:rsidRPr="000F3226">
              <w:rPr>
                <w:rFonts w:ascii="Arial" w:hAnsi="Arial" w:cs="Arial"/>
                <w:color w:val="000000" w:themeColor="text1"/>
                <w:sz w:val="20"/>
                <w:szCs w:val="20"/>
              </w:rPr>
              <w:t>, littérature.</w:t>
            </w:r>
          </w:p>
          <w:p w14:paraId="2DDB5FFD" w14:textId="72217BA3" w:rsidR="00191200" w:rsidRPr="000F3226" w:rsidRDefault="00191200" w:rsidP="008E097B">
            <w:pPr>
              <w:jc w:val="both"/>
              <w:rPr>
                <w:rFonts w:ascii="Arial" w:hAnsi="Arial" w:cs="Arial"/>
                <w:color w:val="000000" w:themeColor="text1"/>
                <w:sz w:val="20"/>
                <w:szCs w:val="20"/>
              </w:rPr>
            </w:pPr>
          </w:p>
        </w:tc>
      </w:tr>
      <w:tr w:rsidR="003165DD" w:rsidRPr="00D14601" w14:paraId="3D473869" w14:textId="77777777" w:rsidTr="008D6EC4">
        <w:tc>
          <w:tcPr>
            <w:tcW w:w="3290" w:type="dxa"/>
            <w:vAlign w:val="center"/>
          </w:tcPr>
          <w:p w14:paraId="591BB164" w14:textId="77777777" w:rsidR="003165DD" w:rsidRPr="00D14601" w:rsidRDefault="003165DD" w:rsidP="00B97E01">
            <w:pPr>
              <w:jc w:val="center"/>
              <w:rPr>
                <w:rFonts w:cs="Arial"/>
                <w:b/>
                <w:sz w:val="28"/>
                <w:szCs w:val="20"/>
              </w:rPr>
            </w:pPr>
            <w:r w:rsidRPr="00D14601">
              <w:rPr>
                <w:rFonts w:cs="Arial"/>
                <w:b/>
                <w:sz w:val="28"/>
                <w:szCs w:val="20"/>
              </w:rPr>
              <w:t>Règlementation applicable</w:t>
            </w:r>
          </w:p>
          <w:p w14:paraId="167136CD" w14:textId="77777777" w:rsidR="00A124A5" w:rsidRPr="00D14601" w:rsidRDefault="00A124A5" w:rsidP="00B97E01">
            <w:pPr>
              <w:jc w:val="center"/>
              <w:rPr>
                <w:rFonts w:cs="Arial"/>
                <w:sz w:val="20"/>
                <w:szCs w:val="20"/>
              </w:rPr>
            </w:pPr>
          </w:p>
        </w:tc>
        <w:tc>
          <w:tcPr>
            <w:tcW w:w="7484" w:type="dxa"/>
          </w:tcPr>
          <w:p w14:paraId="1050186A" w14:textId="77777777" w:rsidR="00815A40" w:rsidRPr="00D33E63" w:rsidRDefault="00815A40" w:rsidP="00815A40">
            <w:pPr>
              <w:tabs>
                <w:tab w:val="left" w:pos="459"/>
              </w:tabs>
              <w:jc w:val="both"/>
              <w:rPr>
                <w:rFonts w:ascii="Arial" w:hAnsi="Arial" w:cs="Arial"/>
                <w:b/>
                <w:sz w:val="20"/>
                <w:szCs w:val="20"/>
              </w:rPr>
            </w:pPr>
          </w:p>
          <w:p w14:paraId="6BC547FD" w14:textId="77777777" w:rsidR="00815A40" w:rsidRPr="00D33E63" w:rsidRDefault="00815A40" w:rsidP="00815A40">
            <w:pPr>
              <w:pStyle w:val="Paragraphedeliste"/>
              <w:numPr>
                <w:ilvl w:val="0"/>
                <w:numId w:val="8"/>
              </w:numPr>
              <w:jc w:val="both"/>
              <w:rPr>
                <w:rFonts w:ascii="Arial" w:hAnsi="Arial" w:cs="Arial"/>
                <w:b/>
                <w:sz w:val="20"/>
                <w:szCs w:val="20"/>
              </w:rPr>
            </w:pPr>
            <w:r w:rsidRPr="00D33E63">
              <w:rPr>
                <w:rFonts w:ascii="Arial" w:hAnsi="Arial" w:cs="Arial"/>
                <w:b/>
                <w:sz w:val="20"/>
                <w:szCs w:val="20"/>
              </w:rPr>
              <w:t>Arrêté du 22 janvier 2014 fixant le cadre national des formations conduisant à la délivrance des diplômes nationaux de licence, de licence professionnelle et de master</w:t>
            </w:r>
            <w:r w:rsidR="007D1DDA">
              <w:rPr>
                <w:rFonts w:ascii="Arial" w:hAnsi="Arial" w:cs="Arial"/>
                <w:b/>
                <w:sz w:val="20"/>
                <w:szCs w:val="20"/>
              </w:rPr>
              <w:t>.</w:t>
            </w:r>
          </w:p>
          <w:p w14:paraId="6C26083C" w14:textId="77777777" w:rsidR="00A36C82" w:rsidRPr="00B74FB0" w:rsidRDefault="008101EF" w:rsidP="00A36C82">
            <w:pPr>
              <w:pStyle w:val="Titre4"/>
              <w:outlineLvl w:val="3"/>
              <w:rPr>
                <w:rFonts w:ascii="Arial" w:hAnsi="Arial" w:cs="Arial"/>
                <w:b w:val="0"/>
                <w:sz w:val="20"/>
                <w:szCs w:val="20"/>
              </w:rPr>
            </w:pPr>
            <w:hyperlink r:id="rId6" w:history="1">
              <w:r w:rsidR="00A36C82" w:rsidRPr="00B74FB0">
                <w:rPr>
                  <w:rStyle w:val="Lienhypertexte"/>
                  <w:rFonts w:ascii="Arial" w:hAnsi="Arial" w:cs="Arial"/>
                  <w:b w:val="0"/>
                  <w:color w:val="auto"/>
                  <w:sz w:val="20"/>
                  <w:szCs w:val="20"/>
                </w:rPr>
                <w:t>Article 12</w:t>
              </w:r>
            </w:hyperlink>
          </w:p>
          <w:p w14:paraId="0A16D31F" w14:textId="77777777" w:rsidR="00A36C82" w:rsidRPr="00D33E63" w:rsidRDefault="003201C5" w:rsidP="00A36C82">
            <w:pPr>
              <w:pStyle w:val="NormalWeb"/>
              <w:jc w:val="both"/>
              <w:rPr>
                <w:rFonts w:ascii="Arial" w:hAnsi="Arial" w:cs="Arial"/>
                <w:sz w:val="20"/>
                <w:szCs w:val="20"/>
              </w:rPr>
            </w:pPr>
            <w:r>
              <w:rPr>
                <w:rFonts w:ascii="Arial" w:hAnsi="Arial" w:cs="Arial"/>
                <w:sz w:val="20"/>
                <w:szCs w:val="20"/>
              </w:rPr>
              <w:t>« </w:t>
            </w:r>
            <w:r w:rsidR="00A36C82" w:rsidRPr="00D33E63">
              <w:rPr>
                <w:rFonts w:ascii="Arial" w:hAnsi="Arial" w:cs="Arial"/>
                <w:sz w:val="20"/>
                <w:szCs w:val="20"/>
              </w:rPr>
              <w:t>Dans le cadre défini par la commission de la formation et de la vie universitaire du conseil académique ou, à défaut, de l'instance en tenant lieu, l'établissement concilie les besoins spécifiques des étudiants avec le déroulement de leurs études.</w:t>
            </w:r>
          </w:p>
          <w:p w14:paraId="28AE0057" w14:textId="77777777" w:rsidR="00A36C82" w:rsidRDefault="00A36C82" w:rsidP="00A36C82">
            <w:pPr>
              <w:pStyle w:val="NormalWeb"/>
              <w:jc w:val="both"/>
              <w:rPr>
                <w:rFonts w:ascii="Arial" w:hAnsi="Arial" w:cs="Arial"/>
                <w:sz w:val="20"/>
                <w:szCs w:val="20"/>
              </w:rPr>
            </w:pPr>
            <w:r w:rsidRPr="00D33E63">
              <w:rPr>
                <w:rFonts w:ascii="Arial" w:hAnsi="Arial" w:cs="Arial"/>
                <w:sz w:val="20"/>
                <w:szCs w:val="20"/>
              </w:rPr>
              <w:t>A ce titre, il fixe les modalités pédagogiques spéciales applicables notamment aux étudiants salariés qui justifient d'une activité professionnelle d'au moins 10 heures par semaine en moyenne, aux femmes enceintes, aux étudiants chargés de famille, aux étudiants engagés dans plusieurs cursus, aux étudiants en situation de handicap, aux étudiants à besoins éducatifs particuliers, aux étudiants en situation de longue maladie, aux étudiants entrepreneurs, aux artistes et sportifs de haut niveau et aux étudiants exerçant les activités mentionnées à l' article L. 611-11 du code de l'éducation .</w:t>
            </w:r>
          </w:p>
          <w:p w14:paraId="364FC64C" w14:textId="77777777" w:rsidR="00A36C82" w:rsidRPr="00D33E63" w:rsidRDefault="00A36C82" w:rsidP="00A36C82">
            <w:pPr>
              <w:pStyle w:val="NormalWeb"/>
              <w:jc w:val="both"/>
              <w:rPr>
                <w:rFonts w:ascii="Arial" w:hAnsi="Arial" w:cs="Arial"/>
                <w:sz w:val="20"/>
                <w:szCs w:val="20"/>
              </w:rPr>
            </w:pPr>
            <w:r w:rsidRPr="00D33E63">
              <w:rPr>
                <w:rFonts w:ascii="Arial" w:hAnsi="Arial" w:cs="Arial"/>
                <w:sz w:val="20"/>
                <w:szCs w:val="20"/>
              </w:rPr>
              <w:t>Ces modalités pédagogiques spéciales portent, en fonction des besoins, sur l'emploi du temps, les modalités de contrôle des connaissances et des compétences, la durée du cursus d'études ou peuvent prendre toute autre forme définie par les établissements qui peuvent, en particulier, avoir recours à l'enseignement à distance et aux technologies numériques. Pour les étudiants de licence, ces aménagements sont intégrés au contrat pédagogique pour la réussite étudiante qui peut comporter des stipulations plus favorables que les dispositions du présent article, afin de favoriser la réussite des étudiants au début de leurs études supérieures</w:t>
            </w:r>
            <w:r w:rsidR="003201C5">
              <w:rPr>
                <w:rFonts w:ascii="Arial" w:hAnsi="Arial" w:cs="Arial"/>
                <w:sz w:val="20"/>
                <w:szCs w:val="20"/>
              </w:rPr>
              <w:t> »</w:t>
            </w:r>
            <w:r w:rsidRPr="00D33E63">
              <w:rPr>
                <w:rFonts w:ascii="Arial" w:hAnsi="Arial" w:cs="Arial"/>
                <w:sz w:val="20"/>
                <w:szCs w:val="20"/>
              </w:rPr>
              <w:t>.</w:t>
            </w:r>
          </w:p>
          <w:p w14:paraId="2D773065" w14:textId="77777777" w:rsidR="00D76526" w:rsidRPr="00D33E63" w:rsidRDefault="00D76526" w:rsidP="00D76526">
            <w:pPr>
              <w:pStyle w:val="Paragraphedeliste"/>
              <w:tabs>
                <w:tab w:val="left" w:pos="459"/>
              </w:tabs>
              <w:ind w:left="895"/>
              <w:jc w:val="both"/>
              <w:rPr>
                <w:rFonts w:ascii="Arial" w:hAnsi="Arial" w:cs="Arial"/>
                <w:b/>
                <w:sz w:val="20"/>
                <w:szCs w:val="20"/>
              </w:rPr>
            </w:pPr>
          </w:p>
          <w:p w14:paraId="508863EA" w14:textId="77777777" w:rsidR="00B97E01" w:rsidRPr="00D33E63" w:rsidRDefault="002C1F61" w:rsidP="00815A40">
            <w:pPr>
              <w:pStyle w:val="Paragraphedeliste"/>
              <w:numPr>
                <w:ilvl w:val="0"/>
                <w:numId w:val="8"/>
              </w:numPr>
              <w:spacing w:before="100" w:beforeAutospacing="1" w:after="100" w:afterAutospacing="1"/>
              <w:jc w:val="both"/>
              <w:rPr>
                <w:rFonts w:ascii="Arial" w:eastAsia="Times New Roman" w:hAnsi="Arial" w:cs="Arial"/>
                <w:b/>
                <w:sz w:val="20"/>
                <w:szCs w:val="20"/>
                <w:lang w:eastAsia="fr-FR"/>
              </w:rPr>
            </w:pPr>
            <w:r w:rsidRPr="00D33E63">
              <w:rPr>
                <w:rFonts w:ascii="Arial" w:eastAsia="Times New Roman" w:hAnsi="Arial" w:cs="Arial"/>
                <w:b/>
                <w:sz w:val="20"/>
                <w:szCs w:val="20"/>
                <w:lang w:eastAsia="fr-FR"/>
              </w:rPr>
              <w:t xml:space="preserve">Préconisation du Plan National de la Vie </w:t>
            </w:r>
            <w:r w:rsidR="001A7D50" w:rsidRPr="00D33E63">
              <w:rPr>
                <w:rFonts w:ascii="Arial" w:eastAsia="Times New Roman" w:hAnsi="Arial" w:cs="Arial"/>
                <w:b/>
                <w:sz w:val="20"/>
                <w:szCs w:val="20"/>
                <w:lang w:eastAsia="fr-FR"/>
              </w:rPr>
              <w:t>É</w:t>
            </w:r>
            <w:r w:rsidRPr="00D33E63">
              <w:rPr>
                <w:rFonts w:ascii="Arial" w:eastAsia="Times New Roman" w:hAnsi="Arial" w:cs="Arial"/>
                <w:b/>
                <w:sz w:val="20"/>
                <w:szCs w:val="20"/>
                <w:lang w:eastAsia="fr-FR"/>
              </w:rPr>
              <w:t>tudiante</w:t>
            </w:r>
            <w:r w:rsidR="00E84536" w:rsidRPr="00D33E63">
              <w:rPr>
                <w:rFonts w:ascii="Arial" w:eastAsia="Times New Roman" w:hAnsi="Arial" w:cs="Arial"/>
                <w:b/>
                <w:sz w:val="20"/>
                <w:szCs w:val="20"/>
                <w:lang w:eastAsia="fr-FR"/>
              </w:rPr>
              <w:t xml:space="preserve"> du 01/10/2015</w:t>
            </w:r>
          </w:p>
          <w:p w14:paraId="1B6DDDF4" w14:textId="77777777" w:rsidR="002C1F61" w:rsidRPr="00D33E63" w:rsidRDefault="002C1F61" w:rsidP="002C1F61">
            <w:pPr>
              <w:autoSpaceDE w:val="0"/>
              <w:autoSpaceDN w:val="0"/>
              <w:adjustRightInd w:val="0"/>
              <w:jc w:val="both"/>
              <w:rPr>
                <w:rFonts w:ascii="Arial" w:hAnsi="Arial" w:cs="Arial"/>
                <w:bCs/>
                <w:i/>
                <w:sz w:val="20"/>
                <w:szCs w:val="20"/>
              </w:rPr>
            </w:pPr>
            <w:r w:rsidRPr="00D33E63">
              <w:rPr>
                <w:rFonts w:ascii="Arial" w:hAnsi="Arial" w:cs="Arial"/>
                <w:b/>
                <w:bCs/>
                <w:i/>
                <w:sz w:val="20"/>
                <w:szCs w:val="20"/>
                <w:u w:val="single"/>
              </w:rPr>
              <w:t>Mesure 31 :</w:t>
            </w:r>
            <w:r w:rsidRPr="00D33E63">
              <w:rPr>
                <w:rFonts w:ascii="Arial" w:hAnsi="Arial" w:cs="Arial"/>
                <w:bCs/>
                <w:i/>
                <w:sz w:val="20"/>
                <w:szCs w:val="20"/>
              </w:rPr>
              <w:t xml:space="preserve"> </w:t>
            </w:r>
            <w:r w:rsidR="00B84D29">
              <w:rPr>
                <w:rFonts w:ascii="Arial" w:hAnsi="Arial" w:cs="Arial"/>
                <w:bCs/>
                <w:i/>
                <w:sz w:val="20"/>
                <w:szCs w:val="20"/>
              </w:rPr>
              <w:t>« </w:t>
            </w:r>
            <w:r w:rsidRPr="00D33E63">
              <w:rPr>
                <w:rFonts w:ascii="Arial" w:hAnsi="Arial" w:cs="Arial"/>
                <w:bCs/>
                <w:i/>
                <w:sz w:val="20"/>
                <w:szCs w:val="20"/>
              </w:rPr>
              <w:t>Valoriser et reconnaître dans les formations l'engagement étudiant et la pratique d'activités sportives, artistiques ou culturelles</w:t>
            </w:r>
            <w:r w:rsidR="00B84D29">
              <w:rPr>
                <w:rFonts w:ascii="Arial" w:hAnsi="Arial" w:cs="Arial"/>
                <w:bCs/>
                <w:i/>
                <w:sz w:val="20"/>
                <w:szCs w:val="20"/>
              </w:rPr>
              <w:t> ».</w:t>
            </w:r>
          </w:p>
          <w:p w14:paraId="60E89A3A" w14:textId="77777777" w:rsidR="002C1F61" w:rsidRPr="00D33E63" w:rsidRDefault="002C1F61" w:rsidP="002C1F61">
            <w:pPr>
              <w:autoSpaceDE w:val="0"/>
              <w:autoSpaceDN w:val="0"/>
              <w:adjustRightInd w:val="0"/>
              <w:jc w:val="both"/>
              <w:rPr>
                <w:rFonts w:ascii="Arial" w:hAnsi="Arial" w:cs="Arial"/>
                <w:bCs/>
                <w:i/>
                <w:sz w:val="20"/>
                <w:szCs w:val="20"/>
              </w:rPr>
            </w:pPr>
          </w:p>
          <w:p w14:paraId="567192F0" w14:textId="56185673" w:rsidR="00091EBB" w:rsidRPr="00B84D29" w:rsidRDefault="00091EBB" w:rsidP="00B84D29">
            <w:pPr>
              <w:pStyle w:val="Paragraphedeliste"/>
              <w:numPr>
                <w:ilvl w:val="0"/>
                <w:numId w:val="8"/>
              </w:numPr>
              <w:tabs>
                <w:tab w:val="left" w:pos="459"/>
              </w:tabs>
              <w:jc w:val="both"/>
              <w:rPr>
                <w:rFonts w:ascii="Arial" w:hAnsi="Arial" w:cs="Arial"/>
                <w:b/>
                <w:color w:val="FF0000"/>
                <w:sz w:val="20"/>
                <w:szCs w:val="20"/>
              </w:rPr>
            </w:pPr>
            <w:r w:rsidRPr="00B84D29">
              <w:rPr>
                <w:rFonts w:ascii="Arial" w:hAnsi="Arial" w:cs="Arial"/>
                <w:b/>
                <w:sz w:val="20"/>
                <w:szCs w:val="20"/>
              </w:rPr>
              <w:lastRenderedPageBreak/>
              <w:t>Code de l’éducation</w:t>
            </w:r>
            <w:r w:rsidR="00B84D29">
              <w:rPr>
                <w:rFonts w:ascii="Arial" w:hAnsi="Arial" w:cs="Arial"/>
                <w:b/>
                <w:sz w:val="20"/>
                <w:szCs w:val="20"/>
              </w:rPr>
              <w:t xml:space="preserve"> </w:t>
            </w:r>
          </w:p>
          <w:p w14:paraId="5E1EE24B" w14:textId="77777777" w:rsidR="00091EBB" w:rsidRPr="00D33E63" w:rsidRDefault="00091EBB" w:rsidP="00091EBB">
            <w:pPr>
              <w:tabs>
                <w:tab w:val="left" w:pos="459"/>
              </w:tabs>
              <w:jc w:val="both"/>
              <w:rPr>
                <w:rFonts w:ascii="Arial" w:hAnsi="Arial" w:cs="Arial"/>
                <w:sz w:val="20"/>
                <w:szCs w:val="20"/>
              </w:rPr>
            </w:pPr>
          </w:p>
          <w:p w14:paraId="61DC40AB" w14:textId="77777777" w:rsidR="00091EBB" w:rsidRDefault="00731605" w:rsidP="00091EBB">
            <w:pPr>
              <w:tabs>
                <w:tab w:val="left" w:pos="459"/>
              </w:tabs>
              <w:jc w:val="both"/>
              <w:rPr>
                <w:rFonts w:ascii="Arial" w:hAnsi="Arial" w:cs="Arial"/>
                <w:sz w:val="20"/>
                <w:szCs w:val="20"/>
              </w:rPr>
            </w:pPr>
            <w:r w:rsidRPr="000F3226">
              <w:rPr>
                <w:rFonts w:ascii="Arial" w:hAnsi="Arial" w:cs="Arial"/>
                <w:b/>
                <w:color w:val="000000" w:themeColor="text1"/>
                <w:sz w:val="20"/>
                <w:szCs w:val="20"/>
              </w:rPr>
              <w:t>Article L.611-11</w:t>
            </w:r>
            <w:r w:rsidRPr="000F3226">
              <w:rPr>
                <w:rFonts w:ascii="Arial" w:hAnsi="Arial" w:cs="Arial"/>
                <w:color w:val="000000" w:themeColor="text1"/>
                <w:sz w:val="20"/>
                <w:szCs w:val="20"/>
              </w:rPr>
              <w:t> </w:t>
            </w:r>
            <w:r>
              <w:rPr>
                <w:rFonts w:ascii="Arial" w:hAnsi="Arial" w:cs="Arial"/>
                <w:sz w:val="20"/>
                <w:szCs w:val="20"/>
              </w:rPr>
              <w:t xml:space="preserve">: </w:t>
            </w:r>
            <w:r w:rsidR="00B84D29">
              <w:rPr>
                <w:rFonts w:ascii="Arial" w:hAnsi="Arial" w:cs="Arial"/>
                <w:sz w:val="20"/>
                <w:szCs w:val="20"/>
              </w:rPr>
              <w:t>« </w:t>
            </w:r>
            <w:r w:rsidR="00091EBB" w:rsidRPr="00D33E63">
              <w:rPr>
                <w:rFonts w:ascii="Arial" w:hAnsi="Arial" w:cs="Arial"/>
                <w:sz w:val="20"/>
                <w:szCs w:val="20"/>
              </w:rPr>
              <w:t>Des aménagements dans l'organisation et le déroulement des études et des droits spécifiques liés à l'exercice de responsabilités particulières sont prévus par les établissements d'enseignement supérieur, dans des conditions fixées par décret, afin de permettre aux étudiants exerçant des responsabilités au sein du bureau d'une association, aux étudiants accomplissant une activité militaire dans la réserve opérationnelle prévue au livre II de la quatrième partie du code de la défense, aux étudiants réalisant une mission dans le cadre du service civique mentionné à l'</w:t>
            </w:r>
            <w:hyperlink r:id="rId7" w:tooltip="Code du service national - art. L120-1 (V)" w:history="1">
              <w:r w:rsidR="00091EBB" w:rsidRPr="00D33E63">
                <w:rPr>
                  <w:rStyle w:val="Lienhypertexte"/>
                  <w:rFonts w:ascii="Arial" w:hAnsi="Arial" w:cs="Arial"/>
                  <w:sz w:val="20"/>
                  <w:szCs w:val="20"/>
                </w:rPr>
                <w:t>article L. 120-1 du code du service national</w:t>
              </w:r>
            </w:hyperlink>
            <w:r w:rsidR="00091EBB" w:rsidRPr="00D33E63">
              <w:rPr>
                <w:rFonts w:ascii="Arial" w:hAnsi="Arial" w:cs="Arial"/>
                <w:sz w:val="20"/>
                <w:szCs w:val="20"/>
              </w:rPr>
              <w:t xml:space="preserve"> ou un volontariat militaire prévu à l'article L. 121-1 du même code, aux étudiants exerçant une activité professionnelle et aux étudiants élus dans les conseils des établissements et des centres régionaux des œuvres universitaires et scolaires de concilier leurs études et leur engagement</w:t>
            </w:r>
            <w:r w:rsidR="00B84D29">
              <w:rPr>
                <w:rFonts w:ascii="Arial" w:hAnsi="Arial" w:cs="Arial"/>
                <w:sz w:val="20"/>
                <w:szCs w:val="20"/>
              </w:rPr>
              <w:t> »</w:t>
            </w:r>
            <w:r w:rsidR="00091EBB" w:rsidRPr="00D33E63">
              <w:rPr>
                <w:rFonts w:ascii="Arial" w:hAnsi="Arial" w:cs="Arial"/>
                <w:sz w:val="20"/>
                <w:szCs w:val="20"/>
              </w:rPr>
              <w:t>.</w:t>
            </w:r>
          </w:p>
          <w:p w14:paraId="59A9CFC3" w14:textId="77777777" w:rsidR="00731605" w:rsidRDefault="00731605" w:rsidP="00091EBB">
            <w:pPr>
              <w:tabs>
                <w:tab w:val="left" w:pos="459"/>
              </w:tabs>
              <w:jc w:val="both"/>
              <w:rPr>
                <w:rFonts w:ascii="Arial" w:hAnsi="Arial" w:cs="Arial"/>
                <w:sz w:val="20"/>
                <w:szCs w:val="20"/>
              </w:rPr>
            </w:pPr>
          </w:p>
          <w:p w14:paraId="62945E67" w14:textId="77777777" w:rsidR="00731605" w:rsidRPr="000F3226" w:rsidRDefault="00731605" w:rsidP="00091EBB">
            <w:pPr>
              <w:tabs>
                <w:tab w:val="left" w:pos="459"/>
              </w:tabs>
              <w:jc w:val="both"/>
              <w:rPr>
                <w:rFonts w:ascii="Arial" w:hAnsi="Arial" w:cs="Arial"/>
                <w:color w:val="000000" w:themeColor="text1"/>
                <w:sz w:val="20"/>
                <w:szCs w:val="20"/>
              </w:rPr>
            </w:pPr>
            <w:r w:rsidRPr="000F3226">
              <w:rPr>
                <w:rFonts w:ascii="Arial" w:hAnsi="Arial" w:cs="Arial"/>
                <w:color w:val="000000" w:themeColor="text1"/>
                <w:sz w:val="20"/>
                <w:szCs w:val="20"/>
              </w:rPr>
              <w:t>Article D.611-9 : « </w:t>
            </w:r>
            <w:r w:rsidR="00B74FB0" w:rsidRPr="000F3226">
              <w:rPr>
                <w:rFonts w:ascii="Arial" w:hAnsi="Arial" w:cs="Arial"/>
                <w:color w:val="000000" w:themeColor="text1"/>
                <w:sz w:val="20"/>
                <w:szCs w:val="20"/>
              </w:rPr>
              <w:t>…</w:t>
            </w:r>
            <w:proofErr w:type="gramStart"/>
            <w:r w:rsidR="00B74FB0" w:rsidRPr="000F3226">
              <w:rPr>
                <w:rFonts w:ascii="Arial" w:hAnsi="Arial" w:cs="Arial"/>
                <w:color w:val="000000" w:themeColor="text1"/>
                <w:sz w:val="20"/>
                <w:szCs w:val="20"/>
              </w:rPr>
              <w:t>…….</w:t>
            </w:r>
            <w:proofErr w:type="gramEnd"/>
            <w:r w:rsidR="00B74FB0" w:rsidRPr="000F3226">
              <w:rPr>
                <w:rFonts w:ascii="Arial" w:hAnsi="Arial" w:cs="Arial"/>
                <w:color w:val="000000" w:themeColor="text1"/>
                <w:sz w:val="20"/>
                <w:szCs w:val="20"/>
              </w:rPr>
              <w:t>.</w:t>
            </w:r>
            <w:r w:rsidRPr="000F3226">
              <w:rPr>
                <w:rFonts w:ascii="Arial" w:hAnsi="Arial" w:cs="Arial"/>
                <w:color w:val="000000" w:themeColor="text1"/>
                <w:sz w:val="20"/>
                <w:szCs w:val="20"/>
              </w:rPr>
              <w:t>Les aménagements portent, en fonction des besoins, sur l'emploi du temps, les modalités de contrôle des connaissances, la durée du cursus d'études ou peuvent prendre toute autre forme définie par les établissements qui peuvent s'appuyer sur le développement de l'enseignement à distance et le recours aux technologies numériques. Ils sont formalisés dans un document écrit signé par l'étudiant et le chef d'établissement</w:t>
            </w:r>
            <w:r w:rsidR="00B74FB0" w:rsidRPr="000F3226">
              <w:rPr>
                <w:rFonts w:ascii="Arial" w:hAnsi="Arial" w:cs="Arial"/>
                <w:color w:val="000000" w:themeColor="text1"/>
                <w:sz w:val="20"/>
                <w:szCs w:val="20"/>
              </w:rPr>
              <w:t>…</w:t>
            </w:r>
            <w:proofErr w:type="gramStart"/>
            <w:r w:rsidR="00B74FB0" w:rsidRPr="000F3226">
              <w:rPr>
                <w:rFonts w:ascii="Arial" w:hAnsi="Arial" w:cs="Arial"/>
                <w:color w:val="000000" w:themeColor="text1"/>
                <w:sz w:val="20"/>
                <w:szCs w:val="20"/>
              </w:rPr>
              <w:t>…….</w:t>
            </w:r>
            <w:proofErr w:type="gramEnd"/>
            <w:r w:rsidR="00B74FB0" w:rsidRPr="000F3226">
              <w:rPr>
                <w:rFonts w:ascii="Arial" w:hAnsi="Arial" w:cs="Arial"/>
                <w:color w:val="000000" w:themeColor="text1"/>
                <w:sz w:val="20"/>
                <w:szCs w:val="20"/>
              </w:rPr>
              <w:t>.</w:t>
            </w:r>
            <w:r w:rsidRPr="000F3226">
              <w:rPr>
                <w:rFonts w:ascii="Arial" w:hAnsi="Arial" w:cs="Arial"/>
                <w:color w:val="000000" w:themeColor="text1"/>
                <w:sz w:val="20"/>
                <w:szCs w:val="20"/>
              </w:rPr>
              <w:t> ».</w:t>
            </w:r>
          </w:p>
          <w:p w14:paraId="70F68B34" w14:textId="77777777" w:rsidR="00F53018" w:rsidRPr="00D33E63" w:rsidRDefault="00091EBB" w:rsidP="003201C5">
            <w:pPr>
              <w:tabs>
                <w:tab w:val="left" w:pos="459"/>
              </w:tabs>
              <w:jc w:val="both"/>
              <w:rPr>
                <w:rFonts w:ascii="Arial" w:hAnsi="Arial" w:cs="Arial"/>
                <w:b/>
                <w:sz w:val="20"/>
                <w:szCs w:val="20"/>
              </w:rPr>
            </w:pPr>
            <w:r w:rsidRPr="00D33E63">
              <w:rPr>
                <w:rFonts w:ascii="Arial" w:hAnsi="Arial" w:cs="Arial"/>
                <w:sz w:val="20"/>
                <w:szCs w:val="20"/>
              </w:rPr>
              <w:br/>
            </w:r>
          </w:p>
        </w:tc>
      </w:tr>
      <w:tr w:rsidR="003165DD" w:rsidRPr="00D14601" w14:paraId="29F859FD" w14:textId="77777777" w:rsidTr="008D6EC4">
        <w:tc>
          <w:tcPr>
            <w:tcW w:w="3290" w:type="dxa"/>
            <w:vAlign w:val="center"/>
          </w:tcPr>
          <w:p w14:paraId="704BEAFC" w14:textId="77777777" w:rsidR="00815A40" w:rsidRPr="00D14601" w:rsidRDefault="00815A40" w:rsidP="00815A40">
            <w:pPr>
              <w:jc w:val="center"/>
              <w:rPr>
                <w:rFonts w:cs="Times New Roman"/>
                <w:b/>
                <w:sz w:val="28"/>
                <w:szCs w:val="20"/>
              </w:rPr>
            </w:pPr>
            <w:r w:rsidRPr="00D14601">
              <w:rPr>
                <w:rFonts w:cs="Times New Roman"/>
                <w:b/>
                <w:sz w:val="28"/>
                <w:szCs w:val="20"/>
              </w:rPr>
              <w:lastRenderedPageBreak/>
              <w:t>Justificatifs administratifs à recueillir</w:t>
            </w:r>
          </w:p>
          <w:p w14:paraId="2B82B365" w14:textId="77777777" w:rsidR="00A124A5" w:rsidRPr="00D14601" w:rsidRDefault="00A124A5" w:rsidP="00B97E01">
            <w:pPr>
              <w:jc w:val="center"/>
              <w:rPr>
                <w:rFonts w:cs="Arial"/>
                <w:sz w:val="20"/>
                <w:szCs w:val="20"/>
              </w:rPr>
            </w:pPr>
          </w:p>
        </w:tc>
        <w:tc>
          <w:tcPr>
            <w:tcW w:w="7484" w:type="dxa"/>
          </w:tcPr>
          <w:p w14:paraId="5028E842" w14:textId="77777777" w:rsidR="00191200" w:rsidRPr="00D14601" w:rsidRDefault="00191200" w:rsidP="0079459E">
            <w:pPr>
              <w:tabs>
                <w:tab w:val="left" w:pos="459"/>
              </w:tabs>
              <w:jc w:val="both"/>
              <w:rPr>
                <w:rFonts w:cs="Arial"/>
                <w:sz w:val="20"/>
                <w:szCs w:val="20"/>
              </w:rPr>
            </w:pPr>
          </w:p>
          <w:p w14:paraId="4C62F927" w14:textId="77777777" w:rsidR="00BC4EE2" w:rsidRPr="000F3226" w:rsidRDefault="00BC4EE2" w:rsidP="00BC4EE2">
            <w:pPr>
              <w:pStyle w:val="Paragraphedeliste"/>
              <w:numPr>
                <w:ilvl w:val="0"/>
                <w:numId w:val="12"/>
              </w:numPr>
              <w:ind w:left="717"/>
              <w:jc w:val="both"/>
              <w:rPr>
                <w:rFonts w:ascii="Arial" w:eastAsia="Calibri" w:hAnsi="Arial" w:cs="Arial"/>
                <w:color w:val="000000" w:themeColor="text1"/>
                <w:sz w:val="20"/>
                <w:szCs w:val="20"/>
              </w:rPr>
            </w:pPr>
            <w:r w:rsidRPr="000F3226">
              <w:rPr>
                <w:rFonts w:ascii="Arial" w:eastAsia="Calibri" w:hAnsi="Arial" w:cs="Arial"/>
                <w:color w:val="000000" w:themeColor="text1"/>
                <w:sz w:val="20"/>
                <w:szCs w:val="20"/>
              </w:rPr>
              <w:t>Lettre de motivation en précisant le projet artistique</w:t>
            </w:r>
            <w:r w:rsidR="001A7D50" w:rsidRPr="000F3226">
              <w:rPr>
                <w:rFonts w:ascii="Arial" w:eastAsia="Calibri" w:hAnsi="Arial" w:cs="Arial"/>
                <w:color w:val="000000" w:themeColor="text1"/>
                <w:sz w:val="20"/>
                <w:szCs w:val="20"/>
              </w:rPr>
              <w:t> ;</w:t>
            </w:r>
          </w:p>
          <w:p w14:paraId="0BFD2A75" w14:textId="77777777" w:rsidR="00BC4EE2" w:rsidRPr="000F3226" w:rsidRDefault="00D33E63" w:rsidP="00BC4EE2">
            <w:pPr>
              <w:pStyle w:val="Paragraphedeliste"/>
              <w:numPr>
                <w:ilvl w:val="0"/>
                <w:numId w:val="12"/>
              </w:numPr>
              <w:ind w:left="717"/>
              <w:jc w:val="both"/>
              <w:rPr>
                <w:rFonts w:ascii="Arial" w:eastAsia="Calibri" w:hAnsi="Arial" w:cs="Arial"/>
                <w:color w:val="000000" w:themeColor="text1"/>
                <w:sz w:val="20"/>
                <w:szCs w:val="20"/>
              </w:rPr>
            </w:pPr>
            <w:r w:rsidRPr="000F3226">
              <w:rPr>
                <w:rFonts w:ascii="Arial" w:hAnsi="Arial" w:cs="Arial"/>
                <w:color w:val="000000" w:themeColor="text1"/>
                <w:sz w:val="20"/>
                <w:szCs w:val="20"/>
                <w:lang w:eastAsia="fr-FR"/>
              </w:rPr>
              <w:t>c</w:t>
            </w:r>
            <w:r w:rsidR="00BC4EE2" w:rsidRPr="000F3226">
              <w:rPr>
                <w:rFonts w:ascii="Arial" w:hAnsi="Arial" w:cs="Arial"/>
                <w:color w:val="000000" w:themeColor="text1"/>
                <w:sz w:val="20"/>
                <w:szCs w:val="20"/>
                <w:lang w:eastAsia="fr-FR"/>
              </w:rPr>
              <w:t>opie de la carte d'étudiant;</w:t>
            </w:r>
          </w:p>
          <w:p w14:paraId="0A528374" w14:textId="77777777" w:rsidR="00BC4EE2" w:rsidRPr="000F3226" w:rsidRDefault="00D33E63" w:rsidP="00BC4EE2">
            <w:pPr>
              <w:pStyle w:val="Paragraphedeliste"/>
              <w:numPr>
                <w:ilvl w:val="0"/>
                <w:numId w:val="12"/>
              </w:numPr>
              <w:ind w:left="717"/>
              <w:jc w:val="both"/>
              <w:rPr>
                <w:rFonts w:ascii="Arial" w:eastAsia="Calibri" w:hAnsi="Arial" w:cs="Arial"/>
                <w:color w:val="000000" w:themeColor="text1"/>
                <w:sz w:val="20"/>
                <w:szCs w:val="20"/>
              </w:rPr>
            </w:pPr>
            <w:r w:rsidRPr="000F3226">
              <w:rPr>
                <w:rFonts w:ascii="Arial" w:eastAsia="Calibri" w:hAnsi="Arial" w:cs="Arial"/>
                <w:i/>
                <w:color w:val="000000" w:themeColor="text1"/>
                <w:sz w:val="20"/>
                <w:szCs w:val="20"/>
              </w:rPr>
              <w:t>c</w:t>
            </w:r>
            <w:r w:rsidR="00BC4EE2" w:rsidRPr="000F3226">
              <w:rPr>
                <w:rFonts w:ascii="Arial" w:eastAsia="Calibri" w:hAnsi="Arial" w:cs="Arial"/>
                <w:i/>
                <w:color w:val="000000" w:themeColor="text1"/>
                <w:sz w:val="20"/>
                <w:szCs w:val="20"/>
              </w:rPr>
              <w:t xml:space="preserve">urriculum </w:t>
            </w:r>
            <w:r w:rsidRPr="000F3226">
              <w:rPr>
                <w:rFonts w:ascii="Arial" w:eastAsia="Calibri" w:hAnsi="Arial" w:cs="Arial"/>
                <w:i/>
                <w:color w:val="000000" w:themeColor="text1"/>
                <w:sz w:val="20"/>
                <w:szCs w:val="20"/>
              </w:rPr>
              <w:t>v</w:t>
            </w:r>
            <w:r w:rsidR="00BC4EE2" w:rsidRPr="000F3226">
              <w:rPr>
                <w:rFonts w:ascii="Arial" w:eastAsia="Calibri" w:hAnsi="Arial" w:cs="Arial"/>
                <w:i/>
                <w:color w:val="000000" w:themeColor="text1"/>
                <w:sz w:val="20"/>
                <w:szCs w:val="20"/>
              </w:rPr>
              <w:t>itae</w:t>
            </w:r>
            <w:r w:rsidR="00BC4EE2" w:rsidRPr="000F3226">
              <w:rPr>
                <w:rFonts w:ascii="Arial" w:eastAsia="Calibri" w:hAnsi="Arial" w:cs="Arial"/>
                <w:color w:val="000000" w:themeColor="text1"/>
                <w:sz w:val="20"/>
                <w:szCs w:val="20"/>
              </w:rPr>
              <w:t xml:space="preserve"> des activités artistiques avec nom et adresse des établissements fréquentés ainsi qu’éventuellement le nom du ou des formateurs</w:t>
            </w:r>
            <w:r w:rsidR="001A7D50" w:rsidRPr="000F3226">
              <w:rPr>
                <w:rFonts w:ascii="Arial" w:eastAsia="Calibri" w:hAnsi="Arial" w:cs="Arial"/>
                <w:color w:val="000000" w:themeColor="text1"/>
                <w:sz w:val="20"/>
                <w:szCs w:val="20"/>
              </w:rPr>
              <w:t> ;</w:t>
            </w:r>
          </w:p>
          <w:p w14:paraId="1A89AE6B" w14:textId="77777777" w:rsidR="00BC4EE2" w:rsidRPr="000F3226" w:rsidRDefault="00D33E63" w:rsidP="00BC4EE2">
            <w:pPr>
              <w:pStyle w:val="Paragraphedeliste"/>
              <w:numPr>
                <w:ilvl w:val="0"/>
                <w:numId w:val="12"/>
              </w:numPr>
              <w:ind w:left="717"/>
              <w:jc w:val="both"/>
              <w:rPr>
                <w:rFonts w:ascii="Arial" w:eastAsia="Calibri" w:hAnsi="Arial" w:cs="Arial"/>
                <w:color w:val="000000" w:themeColor="text1"/>
                <w:sz w:val="20"/>
                <w:szCs w:val="20"/>
              </w:rPr>
            </w:pPr>
            <w:r w:rsidRPr="000F3226">
              <w:rPr>
                <w:rFonts w:ascii="Arial" w:eastAsia="Calibri" w:hAnsi="Arial" w:cs="Arial"/>
                <w:color w:val="000000" w:themeColor="text1"/>
                <w:sz w:val="20"/>
                <w:szCs w:val="20"/>
              </w:rPr>
              <w:t>c</w:t>
            </w:r>
            <w:r w:rsidR="00BC4EE2" w:rsidRPr="000F3226">
              <w:rPr>
                <w:rFonts w:ascii="Arial" w:eastAsia="Calibri" w:hAnsi="Arial" w:cs="Arial"/>
                <w:color w:val="000000" w:themeColor="text1"/>
                <w:sz w:val="20"/>
                <w:szCs w:val="20"/>
              </w:rPr>
              <w:t>opie du diplôme obtenu dans la discipline artistique</w:t>
            </w:r>
            <w:r w:rsidR="001A7D50" w:rsidRPr="000F3226">
              <w:rPr>
                <w:rFonts w:ascii="Arial" w:eastAsia="Calibri" w:hAnsi="Arial" w:cs="Arial"/>
                <w:color w:val="000000" w:themeColor="text1"/>
                <w:sz w:val="20"/>
                <w:szCs w:val="20"/>
              </w:rPr>
              <w:t> ;</w:t>
            </w:r>
          </w:p>
          <w:p w14:paraId="2EF4F7F8" w14:textId="77777777" w:rsidR="00BC4EE2" w:rsidRPr="000F3226" w:rsidRDefault="00D33E63" w:rsidP="00BC4EE2">
            <w:pPr>
              <w:pStyle w:val="Paragraphedeliste"/>
              <w:numPr>
                <w:ilvl w:val="0"/>
                <w:numId w:val="12"/>
              </w:numPr>
              <w:ind w:left="717"/>
              <w:jc w:val="both"/>
              <w:rPr>
                <w:rFonts w:ascii="Arial" w:eastAsia="Calibri" w:hAnsi="Arial" w:cs="Arial"/>
                <w:color w:val="000000" w:themeColor="text1"/>
                <w:sz w:val="20"/>
                <w:szCs w:val="20"/>
              </w:rPr>
            </w:pPr>
            <w:r w:rsidRPr="000F3226">
              <w:rPr>
                <w:rFonts w:ascii="Arial" w:hAnsi="Arial" w:cs="Arial"/>
                <w:color w:val="000000" w:themeColor="text1"/>
                <w:sz w:val="20"/>
                <w:szCs w:val="20"/>
                <w:lang w:eastAsia="fr-FR"/>
              </w:rPr>
              <w:t>r</w:t>
            </w:r>
            <w:r w:rsidR="00BC4EE2" w:rsidRPr="000F3226">
              <w:rPr>
                <w:rFonts w:ascii="Arial" w:hAnsi="Arial" w:cs="Arial"/>
                <w:color w:val="000000" w:themeColor="text1"/>
                <w:sz w:val="20"/>
                <w:szCs w:val="20"/>
                <w:lang w:eastAsia="fr-FR"/>
              </w:rPr>
              <w:t>éférences passées de l'étudiant</w:t>
            </w:r>
            <w:r w:rsidR="005D5646" w:rsidRPr="000F3226">
              <w:rPr>
                <w:rFonts w:ascii="Arial" w:hAnsi="Arial" w:cs="Arial"/>
                <w:color w:val="000000" w:themeColor="text1"/>
                <w:sz w:val="20"/>
                <w:szCs w:val="20"/>
                <w:lang w:eastAsia="fr-FR"/>
              </w:rPr>
              <w:t xml:space="preserve">e </w:t>
            </w:r>
            <w:r w:rsidR="00D405B0" w:rsidRPr="000F3226">
              <w:rPr>
                <w:rFonts w:ascii="Arial" w:hAnsi="Arial" w:cs="Arial"/>
                <w:color w:val="000000" w:themeColor="text1"/>
                <w:sz w:val="20"/>
                <w:szCs w:val="20"/>
                <w:lang w:eastAsia="fr-FR"/>
              </w:rPr>
              <w:t>o</w:t>
            </w:r>
            <w:r w:rsidR="005D5646" w:rsidRPr="000F3226">
              <w:rPr>
                <w:rFonts w:ascii="Arial" w:hAnsi="Arial" w:cs="Arial"/>
                <w:color w:val="000000" w:themeColor="text1"/>
                <w:sz w:val="20"/>
                <w:szCs w:val="20"/>
                <w:lang w:eastAsia="fr-FR"/>
              </w:rPr>
              <w:t>u de l’étudiant</w:t>
            </w:r>
            <w:r w:rsidR="00BC4EE2" w:rsidRPr="000F3226">
              <w:rPr>
                <w:rFonts w:ascii="Arial" w:hAnsi="Arial" w:cs="Arial"/>
                <w:color w:val="000000" w:themeColor="text1"/>
                <w:sz w:val="20"/>
                <w:szCs w:val="20"/>
                <w:lang w:eastAsia="fr-FR"/>
              </w:rPr>
              <w:t xml:space="preserve"> (titres, concours, dossier de presse</w:t>
            </w:r>
            <w:r w:rsidR="000B1F2F" w:rsidRPr="000F3226">
              <w:rPr>
                <w:rFonts w:ascii="Arial" w:hAnsi="Arial" w:cs="Arial"/>
                <w:color w:val="000000" w:themeColor="text1"/>
                <w:sz w:val="20"/>
                <w:szCs w:val="20"/>
                <w:lang w:eastAsia="fr-FR"/>
              </w:rPr>
              <w:t>, etc.</w:t>
            </w:r>
            <w:r w:rsidR="00BC4EE2" w:rsidRPr="000F3226">
              <w:rPr>
                <w:rFonts w:ascii="Arial" w:hAnsi="Arial" w:cs="Arial"/>
                <w:color w:val="000000" w:themeColor="text1"/>
                <w:sz w:val="20"/>
                <w:szCs w:val="20"/>
                <w:lang w:eastAsia="fr-FR"/>
              </w:rPr>
              <w:t>), activités artistiques, projet d'activités artistiques pour l'année universitaire concernée (lettres d'engagement à l'appui), planning annuel, structures fréquentées;</w:t>
            </w:r>
          </w:p>
          <w:p w14:paraId="06D9A84F" w14:textId="77777777" w:rsidR="00A739BD" w:rsidRPr="000F3226" w:rsidRDefault="00D33E63" w:rsidP="00BC4EE2">
            <w:pPr>
              <w:pStyle w:val="Paragraphedeliste"/>
              <w:numPr>
                <w:ilvl w:val="0"/>
                <w:numId w:val="12"/>
              </w:numPr>
              <w:ind w:left="717"/>
              <w:jc w:val="both"/>
              <w:rPr>
                <w:rFonts w:ascii="Arial" w:eastAsia="Calibri" w:hAnsi="Arial" w:cs="Arial"/>
                <w:color w:val="000000" w:themeColor="text1"/>
                <w:sz w:val="20"/>
                <w:szCs w:val="20"/>
              </w:rPr>
            </w:pPr>
            <w:r w:rsidRPr="000F3226">
              <w:rPr>
                <w:rFonts w:ascii="Arial" w:eastAsia="Calibri" w:hAnsi="Arial" w:cs="Arial"/>
                <w:color w:val="000000" w:themeColor="text1"/>
                <w:sz w:val="20"/>
                <w:szCs w:val="20"/>
              </w:rPr>
              <w:t>j</w:t>
            </w:r>
            <w:r w:rsidR="00BC4EE2" w:rsidRPr="000F3226">
              <w:rPr>
                <w:rFonts w:ascii="Arial" w:eastAsia="Calibri" w:hAnsi="Arial" w:cs="Arial"/>
                <w:color w:val="000000" w:themeColor="text1"/>
                <w:sz w:val="20"/>
                <w:szCs w:val="20"/>
              </w:rPr>
              <w:t>oindre une (ou plusieurs) lettre(s) de recommandations</w:t>
            </w:r>
            <w:r w:rsidR="00A739BD" w:rsidRPr="000F3226">
              <w:rPr>
                <w:rFonts w:ascii="Arial" w:eastAsia="Calibri" w:hAnsi="Arial" w:cs="Arial"/>
                <w:color w:val="000000" w:themeColor="text1"/>
                <w:sz w:val="20"/>
                <w:szCs w:val="20"/>
              </w:rPr>
              <w:t xml:space="preserve"> de </w:t>
            </w:r>
            <w:r w:rsidR="00A739BD" w:rsidRPr="000F3226">
              <w:rPr>
                <w:rFonts w:ascii="Arial" w:hAnsi="Arial" w:cs="Arial"/>
                <w:color w:val="000000" w:themeColor="text1"/>
                <w:sz w:val="20"/>
                <w:szCs w:val="20"/>
              </w:rPr>
              <w:t>l’institution artistique partenaire ;</w:t>
            </w:r>
          </w:p>
          <w:p w14:paraId="671A8F8D" w14:textId="77777777" w:rsidR="00BC4EE2" w:rsidRPr="000F3226" w:rsidRDefault="00A739BD" w:rsidP="00BC4EE2">
            <w:pPr>
              <w:pStyle w:val="Paragraphedeliste"/>
              <w:numPr>
                <w:ilvl w:val="0"/>
                <w:numId w:val="12"/>
              </w:numPr>
              <w:ind w:left="717"/>
              <w:jc w:val="both"/>
              <w:rPr>
                <w:rFonts w:ascii="Arial" w:eastAsia="Calibri" w:hAnsi="Arial" w:cs="Arial"/>
                <w:color w:val="000000" w:themeColor="text1"/>
                <w:sz w:val="20"/>
                <w:szCs w:val="20"/>
              </w:rPr>
            </w:pPr>
            <w:r w:rsidRPr="000F3226">
              <w:rPr>
                <w:rFonts w:ascii="Arial" w:eastAsia="Calibri" w:hAnsi="Arial" w:cs="Arial"/>
                <w:color w:val="000000" w:themeColor="text1"/>
                <w:sz w:val="20"/>
                <w:szCs w:val="20"/>
              </w:rPr>
              <w:t>joindre, selon la discipline artistique, « </w:t>
            </w:r>
            <w:r w:rsidR="00BC4EE2" w:rsidRPr="000F3226">
              <w:rPr>
                <w:rFonts w:ascii="Arial" w:eastAsia="Calibri" w:hAnsi="Arial" w:cs="Arial"/>
                <w:color w:val="000000" w:themeColor="text1"/>
                <w:sz w:val="20"/>
                <w:szCs w:val="20"/>
              </w:rPr>
              <w:t>un visuel</w:t>
            </w:r>
            <w:r w:rsidRPr="000F3226">
              <w:rPr>
                <w:rFonts w:ascii="Arial" w:eastAsia="Calibri" w:hAnsi="Arial" w:cs="Arial"/>
                <w:color w:val="000000" w:themeColor="text1"/>
                <w:sz w:val="20"/>
                <w:szCs w:val="20"/>
              </w:rPr>
              <w:t> »</w:t>
            </w:r>
            <w:r w:rsidR="00BC4EE2" w:rsidRPr="000F3226">
              <w:rPr>
                <w:rFonts w:ascii="Arial" w:eastAsia="Calibri" w:hAnsi="Arial" w:cs="Arial"/>
                <w:color w:val="000000" w:themeColor="text1"/>
                <w:sz w:val="20"/>
                <w:szCs w:val="20"/>
              </w:rPr>
              <w:t>, un portfolio, une vidéo, un lien vers un autre site</w:t>
            </w:r>
            <w:r w:rsidRPr="000F3226">
              <w:rPr>
                <w:rFonts w:ascii="Arial" w:eastAsia="Calibri" w:hAnsi="Arial" w:cs="Arial"/>
                <w:color w:val="000000" w:themeColor="text1"/>
                <w:sz w:val="20"/>
                <w:szCs w:val="20"/>
              </w:rPr>
              <w:t>, etc.</w:t>
            </w:r>
            <w:r w:rsidR="005D5646" w:rsidRPr="000F3226">
              <w:rPr>
                <w:rFonts w:ascii="Arial" w:eastAsia="Calibri" w:hAnsi="Arial" w:cs="Arial"/>
                <w:color w:val="000000" w:themeColor="text1"/>
                <w:sz w:val="20"/>
                <w:szCs w:val="20"/>
              </w:rPr>
              <w:t> ;</w:t>
            </w:r>
          </w:p>
          <w:p w14:paraId="0101FE8D" w14:textId="77777777" w:rsidR="00BC4EE2" w:rsidRPr="00BC4EE2" w:rsidRDefault="00D33E63" w:rsidP="000B1F2F">
            <w:pPr>
              <w:pStyle w:val="Paragraphedeliste"/>
              <w:numPr>
                <w:ilvl w:val="0"/>
                <w:numId w:val="12"/>
              </w:numPr>
              <w:ind w:left="717"/>
              <w:jc w:val="both"/>
              <w:rPr>
                <w:rFonts w:ascii="Arial" w:eastAsia="Calibri" w:hAnsi="Arial" w:cs="Arial"/>
                <w:sz w:val="20"/>
                <w:szCs w:val="20"/>
              </w:rPr>
            </w:pPr>
            <w:r w:rsidRPr="000F3226">
              <w:rPr>
                <w:rFonts w:ascii="Arial" w:eastAsia="Calibri" w:hAnsi="Arial" w:cs="Arial"/>
                <w:color w:val="000000" w:themeColor="text1"/>
                <w:sz w:val="20"/>
                <w:szCs w:val="20"/>
              </w:rPr>
              <w:t>p</w:t>
            </w:r>
            <w:r w:rsidR="00BC4EE2" w:rsidRPr="000F3226">
              <w:rPr>
                <w:rFonts w:ascii="Arial" w:eastAsia="Calibri" w:hAnsi="Arial" w:cs="Arial"/>
                <w:color w:val="000000" w:themeColor="text1"/>
                <w:sz w:val="20"/>
                <w:szCs w:val="20"/>
              </w:rPr>
              <w:t xml:space="preserve">récisez la demande d’aménagement d’emploi du temps souhaité (aménagement hebdomadaire, demande </w:t>
            </w:r>
            <w:r w:rsidR="00BC4EE2" w:rsidRPr="00BC4EE2">
              <w:rPr>
                <w:rFonts w:ascii="Arial" w:eastAsia="Calibri" w:hAnsi="Arial" w:cs="Arial"/>
                <w:sz w:val="20"/>
                <w:szCs w:val="20"/>
              </w:rPr>
              <w:t>ponctuelle d’autorisation d’absence, etc.)</w:t>
            </w:r>
            <w:r w:rsidR="005D5646">
              <w:rPr>
                <w:rFonts w:ascii="Arial" w:eastAsia="Calibri" w:hAnsi="Arial" w:cs="Arial"/>
                <w:sz w:val="20"/>
                <w:szCs w:val="20"/>
              </w:rPr>
              <w:t>.</w:t>
            </w:r>
          </w:p>
          <w:p w14:paraId="448F1108" w14:textId="77777777" w:rsidR="00A800F8" w:rsidRPr="00BC4EE2" w:rsidRDefault="00A800F8" w:rsidP="00BC4EE2">
            <w:pPr>
              <w:rPr>
                <w:rFonts w:cs="Arial"/>
                <w:sz w:val="20"/>
                <w:szCs w:val="20"/>
              </w:rPr>
            </w:pPr>
          </w:p>
          <w:p w14:paraId="3F8D4762" w14:textId="77777777" w:rsidR="00A800F8" w:rsidRPr="00D14601" w:rsidRDefault="00A800F8" w:rsidP="00A800F8">
            <w:pPr>
              <w:pStyle w:val="Paragraphedeliste"/>
              <w:jc w:val="both"/>
              <w:rPr>
                <w:rFonts w:cs="Arial"/>
                <w:sz w:val="20"/>
                <w:szCs w:val="20"/>
              </w:rPr>
            </w:pPr>
          </w:p>
        </w:tc>
      </w:tr>
      <w:tr w:rsidR="003165DD" w:rsidRPr="00D14601" w14:paraId="0C0374A4" w14:textId="77777777" w:rsidTr="008D6EC4">
        <w:tc>
          <w:tcPr>
            <w:tcW w:w="3290" w:type="dxa"/>
            <w:vAlign w:val="center"/>
          </w:tcPr>
          <w:p w14:paraId="37A0FB27" w14:textId="77777777" w:rsidR="00051011" w:rsidRPr="00D14601" w:rsidRDefault="00051011" w:rsidP="00051011">
            <w:pPr>
              <w:jc w:val="center"/>
              <w:rPr>
                <w:rFonts w:cs="Arial"/>
                <w:b/>
                <w:sz w:val="28"/>
                <w:szCs w:val="20"/>
              </w:rPr>
            </w:pPr>
          </w:p>
          <w:p w14:paraId="35CFE282" w14:textId="77777777" w:rsidR="00F53018" w:rsidRPr="00D14601" w:rsidRDefault="00F53018" w:rsidP="00051011">
            <w:pPr>
              <w:jc w:val="center"/>
              <w:rPr>
                <w:rFonts w:cs="Arial"/>
                <w:b/>
                <w:sz w:val="28"/>
                <w:szCs w:val="20"/>
              </w:rPr>
            </w:pPr>
          </w:p>
          <w:p w14:paraId="033158D1" w14:textId="77777777" w:rsidR="00A124A5" w:rsidRPr="00D14601" w:rsidRDefault="003165DD" w:rsidP="00051011">
            <w:pPr>
              <w:jc w:val="center"/>
              <w:rPr>
                <w:rFonts w:cs="Arial"/>
                <w:b/>
                <w:sz w:val="28"/>
                <w:szCs w:val="20"/>
              </w:rPr>
            </w:pPr>
            <w:r w:rsidRPr="00D14601">
              <w:rPr>
                <w:rFonts w:cs="Arial"/>
                <w:b/>
                <w:sz w:val="28"/>
                <w:szCs w:val="20"/>
              </w:rPr>
              <w:t xml:space="preserve">Date limite de déclaration de la situation auprès </w:t>
            </w:r>
            <w:r w:rsidR="00B80F1E" w:rsidRPr="00D14601">
              <w:rPr>
                <w:rFonts w:cs="Arial"/>
                <w:b/>
                <w:sz w:val="28"/>
                <w:szCs w:val="20"/>
              </w:rPr>
              <w:t>de sa composante</w:t>
            </w:r>
          </w:p>
          <w:p w14:paraId="1728F743" w14:textId="77777777" w:rsidR="00051011" w:rsidRPr="00D14601" w:rsidRDefault="00051011" w:rsidP="00051011">
            <w:pPr>
              <w:jc w:val="center"/>
              <w:rPr>
                <w:rFonts w:cs="Arial"/>
                <w:b/>
                <w:sz w:val="28"/>
                <w:szCs w:val="20"/>
              </w:rPr>
            </w:pPr>
          </w:p>
          <w:p w14:paraId="19A274B3" w14:textId="77777777" w:rsidR="00F53018" w:rsidRPr="00D14601" w:rsidRDefault="00F53018" w:rsidP="00051011">
            <w:pPr>
              <w:jc w:val="center"/>
              <w:rPr>
                <w:rFonts w:cs="Arial"/>
                <w:b/>
                <w:sz w:val="28"/>
                <w:szCs w:val="20"/>
              </w:rPr>
            </w:pPr>
          </w:p>
        </w:tc>
        <w:tc>
          <w:tcPr>
            <w:tcW w:w="7484" w:type="dxa"/>
          </w:tcPr>
          <w:p w14:paraId="0863B9B8" w14:textId="77777777" w:rsidR="00F53018" w:rsidRPr="00D14601" w:rsidRDefault="00F53018" w:rsidP="00F53018">
            <w:pPr>
              <w:tabs>
                <w:tab w:val="left" w:pos="459"/>
              </w:tabs>
              <w:jc w:val="both"/>
              <w:rPr>
                <w:rFonts w:cs="Arial"/>
                <w:sz w:val="20"/>
                <w:szCs w:val="20"/>
              </w:rPr>
            </w:pPr>
          </w:p>
          <w:p w14:paraId="74D86E47" w14:textId="77777777" w:rsidR="00F53018" w:rsidRPr="00BC4EE2" w:rsidRDefault="00F53018" w:rsidP="00BC4EE2">
            <w:pPr>
              <w:tabs>
                <w:tab w:val="left" w:pos="459"/>
              </w:tabs>
              <w:jc w:val="both"/>
              <w:rPr>
                <w:rFonts w:cs="Arial"/>
                <w:b/>
                <w:szCs w:val="20"/>
                <w:u w:val="single"/>
              </w:rPr>
            </w:pPr>
            <w:r w:rsidRPr="00BC4EE2">
              <w:rPr>
                <w:rFonts w:cs="Arial"/>
                <w:b/>
                <w:szCs w:val="20"/>
                <w:u w:val="single"/>
              </w:rPr>
              <w:t>Procédure :</w:t>
            </w:r>
          </w:p>
          <w:p w14:paraId="2E0BA0F7" w14:textId="77777777" w:rsidR="00906198" w:rsidRPr="00D14601" w:rsidRDefault="00906198" w:rsidP="00606621">
            <w:pPr>
              <w:pStyle w:val="Paragraphedeliste"/>
              <w:tabs>
                <w:tab w:val="left" w:pos="459"/>
              </w:tabs>
              <w:ind w:left="317"/>
              <w:jc w:val="both"/>
              <w:rPr>
                <w:rFonts w:cs="Arial"/>
                <w:sz w:val="20"/>
                <w:szCs w:val="20"/>
              </w:rPr>
            </w:pPr>
          </w:p>
          <w:p w14:paraId="0F2AF149" w14:textId="43FE4D3E" w:rsidR="00716B9A" w:rsidRPr="000F3226" w:rsidRDefault="00716B9A" w:rsidP="00606621">
            <w:pPr>
              <w:pStyle w:val="Paragraphedeliste"/>
              <w:tabs>
                <w:tab w:val="left" w:pos="459"/>
              </w:tabs>
              <w:ind w:left="317"/>
              <w:jc w:val="both"/>
              <w:rPr>
                <w:rFonts w:ascii="Arial" w:hAnsi="Arial" w:cs="Arial"/>
                <w:color w:val="000000" w:themeColor="text1"/>
                <w:sz w:val="20"/>
                <w:szCs w:val="20"/>
              </w:rPr>
            </w:pPr>
            <w:r w:rsidRPr="000F3226">
              <w:rPr>
                <w:rFonts w:ascii="Arial" w:hAnsi="Arial" w:cs="Arial"/>
                <w:color w:val="000000" w:themeColor="text1"/>
                <w:sz w:val="20"/>
                <w:szCs w:val="20"/>
              </w:rPr>
              <w:sym w:font="Wingdings" w:char="F0E8"/>
            </w:r>
            <w:r w:rsidRPr="000F3226">
              <w:rPr>
                <w:rFonts w:ascii="Arial" w:hAnsi="Arial" w:cs="Arial"/>
                <w:color w:val="000000" w:themeColor="text1"/>
                <w:sz w:val="20"/>
                <w:szCs w:val="20"/>
              </w:rPr>
              <w:t xml:space="preserve"> </w:t>
            </w:r>
            <w:r w:rsidR="000F3226">
              <w:rPr>
                <w:rFonts w:ascii="Arial" w:hAnsi="Arial" w:cs="Arial"/>
                <w:color w:val="000000" w:themeColor="text1"/>
                <w:sz w:val="20"/>
                <w:szCs w:val="20"/>
              </w:rPr>
              <w:t>La d</w:t>
            </w:r>
            <w:r w:rsidRPr="000F3226">
              <w:rPr>
                <w:rFonts w:ascii="Arial" w:hAnsi="Arial" w:cs="Arial"/>
                <w:color w:val="000000" w:themeColor="text1"/>
                <w:sz w:val="20"/>
                <w:szCs w:val="20"/>
              </w:rPr>
              <w:t>emande</w:t>
            </w:r>
            <w:r w:rsidR="009060A7" w:rsidRPr="000F3226">
              <w:rPr>
                <w:rFonts w:ascii="Arial" w:hAnsi="Arial" w:cs="Arial"/>
                <w:color w:val="000000" w:themeColor="text1"/>
                <w:sz w:val="20"/>
                <w:szCs w:val="20"/>
              </w:rPr>
              <w:t xml:space="preserve"> de statut d’artiste de haut niveau doit être f</w:t>
            </w:r>
            <w:r w:rsidRPr="000F3226">
              <w:rPr>
                <w:rFonts w:ascii="Arial" w:hAnsi="Arial" w:cs="Arial"/>
                <w:color w:val="000000" w:themeColor="text1"/>
                <w:sz w:val="20"/>
                <w:szCs w:val="20"/>
              </w:rPr>
              <w:t>ormul</w:t>
            </w:r>
            <w:r w:rsidR="009060A7" w:rsidRPr="000F3226">
              <w:rPr>
                <w:rFonts w:ascii="Arial" w:hAnsi="Arial" w:cs="Arial"/>
                <w:color w:val="000000" w:themeColor="text1"/>
                <w:sz w:val="20"/>
                <w:szCs w:val="20"/>
              </w:rPr>
              <w:t>ée</w:t>
            </w:r>
            <w:r w:rsidRPr="000F3226">
              <w:rPr>
                <w:rFonts w:ascii="Arial" w:hAnsi="Arial" w:cs="Arial"/>
                <w:color w:val="000000" w:themeColor="text1"/>
                <w:sz w:val="20"/>
                <w:szCs w:val="20"/>
              </w:rPr>
              <w:t xml:space="preserve"> </w:t>
            </w:r>
            <w:r w:rsidR="009060A7" w:rsidRPr="000F3226">
              <w:rPr>
                <w:rFonts w:ascii="Arial" w:hAnsi="Arial" w:cs="Arial"/>
                <w:color w:val="000000" w:themeColor="text1"/>
                <w:sz w:val="20"/>
                <w:szCs w:val="20"/>
              </w:rPr>
              <w:t xml:space="preserve">dès la rentrée universitaire à l’occasion des Inscriptions pédagogiques </w:t>
            </w:r>
            <w:r w:rsidR="00BC4EE2" w:rsidRPr="000F3226">
              <w:rPr>
                <w:rFonts w:ascii="Arial" w:hAnsi="Arial" w:cs="Arial"/>
                <w:color w:val="000000" w:themeColor="text1"/>
                <w:sz w:val="20"/>
                <w:szCs w:val="20"/>
              </w:rPr>
              <w:t>à</w:t>
            </w:r>
            <w:r w:rsidR="00A800F8" w:rsidRPr="000F3226">
              <w:rPr>
                <w:rFonts w:ascii="Arial" w:hAnsi="Arial" w:cs="Arial"/>
                <w:color w:val="000000" w:themeColor="text1"/>
                <w:sz w:val="20"/>
                <w:szCs w:val="20"/>
              </w:rPr>
              <w:t xml:space="preserve"> la scolarité de sa formation au sein de sa c</w:t>
            </w:r>
            <w:r w:rsidR="005619D4" w:rsidRPr="000F3226">
              <w:rPr>
                <w:rFonts w:ascii="Arial" w:hAnsi="Arial" w:cs="Arial"/>
                <w:color w:val="000000" w:themeColor="text1"/>
                <w:sz w:val="20"/>
                <w:szCs w:val="20"/>
              </w:rPr>
              <w:t>omposante</w:t>
            </w:r>
            <w:r w:rsidR="00D33E63" w:rsidRPr="000F3226">
              <w:rPr>
                <w:rFonts w:ascii="Arial" w:hAnsi="Arial" w:cs="Arial"/>
                <w:color w:val="000000" w:themeColor="text1"/>
                <w:sz w:val="20"/>
                <w:szCs w:val="20"/>
              </w:rPr>
              <w:t>.</w:t>
            </w:r>
          </w:p>
          <w:p w14:paraId="7D7730EB" w14:textId="77777777" w:rsidR="00F53018" w:rsidRPr="005D5646" w:rsidRDefault="00F53018" w:rsidP="00BC4EE2">
            <w:pPr>
              <w:tabs>
                <w:tab w:val="left" w:pos="459"/>
              </w:tabs>
              <w:jc w:val="both"/>
              <w:rPr>
                <w:rFonts w:ascii="Arial" w:hAnsi="Arial" w:cs="Arial"/>
                <w:sz w:val="20"/>
                <w:szCs w:val="20"/>
              </w:rPr>
            </w:pPr>
          </w:p>
          <w:p w14:paraId="609C9870" w14:textId="3F8A538F" w:rsidR="008E1087" w:rsidRPr="005D5646" w:rsidRDefault="00F53018" w:rsidP="00606621">
            <w:pPr>
              <w:pStyle w:val="Paragraphedeliste"/>
              <w:tabs>
                <w:tab w:val="left" w:pos="459"/>
              </w:tabs>
              <w:ind w:left="317"/>
              <w:jc w:val="both"/>
              <w:rPr>
                <w:rFonts w:ascii="Arial" w:hAnsi="Arial" w:cs="Arial"/>
                <w:sz w:val="20"/>
                <w:szCs w:val="20"/>
              </w:rPr>
            </w:pPr>
            <w:r w:rsidRPr="000F3226">
              <w:rPr>
                <w:rFonts w:ascii="Arial" w:hAnsi="Arial" w:cs="Arial"/>
                <w:color w:val="000000" w:themeColor="text1"/>
                <w:sz w:val="20"/>
                <w:szCs w:val="20"/>
              </w:rPr>
              <w:sym w:font="Wingdings" w:char="F0E8"/>
            </w:r>
            <w:r w:rsidR="005D5646" w:rsidRPr="000F3226">
              <w:rPr>
                <w:rFonts w:ascii="Arial" w:hAnsi="Arial" w:cs="Arial"/>
                <w:color w:val="000000" w:themeColor="text1"/>
                <w:sz w:val="20"/>
                <w:szCs w:val="20"/>
              </w:rPr>
              <w:t xml:space="preserve"> Un</w:t>
            </w:r>
            <w:r w:rsidRPr="000F3226">
              <w:rPr>
                <w:rFonts w:ascii="Arial" w:hAnsi="Arial" w:cs="Arial"/>
                <w:color w:val="000000" w:themeColor="text1"/>
                <w:sz w:val="20"/>
                <w:szCs w:val="20"/>
              </w:rPr>
              <w:t xml:space="preserve"> dossier </w:t>
            </w:r>
            <w:r w:rsidRPr="005D5646">
              <w:rPr>
                <w:rFonts w:ascii="Arial" w:hAnsi="Arial" w:cs="Arial"/>
                <w:sz w:val="20"/>
                <w:szCs w:val="20"/>
              </w:rPr>
              <w:t xml:space="preserve">de demande </w:t>
            </w:r>
            <w:r w:rsidR="000F3226">
              <w:rPr>
                <w:rFonts w:ascii="Arial" w:hAnsi="Arial" w:cs="Arial"/>
                <w:sz w:val="20"/>
                <w:szCs w:val="20"/>
              </w:rPr>
              <w:t xml:space="preserve">est </w:t>
            </w:r>
            <w:r w:rsidRPr="005D5646">
              <w:rPr>
                <w:rFonts w:ascii="Arial" w:hAnsi="Arial" w:cs="Arial"/>
                <w:sz w:val="20"/>
                <w:szCs w:val="20"/>
              </w:rPr>
              <w:t>à compléter avec justificatifs</w:t>
            </w:r>
            <w:r w:rsidR="00D33E63">
              <w:rPr>
                <w:rFonts w:ascii="Arial" w:hAnsi="Arial" w:cs="Arial"/>
                <w:sz w:val="20"/>
                <w:szCs w:val="20"/>
              </w:rPr>
              <w:t>.</w:t>
            </w:r>
            <w:r w:rsidRPr="005D5646">
              <w:rPr>
                <w:rFonts w:ascii="Arial" w:hAnsi="Arial" w:cs="Arial"/>
                <w:sz w:val="20"/>
                <w:szCs w:val="20"/>
              </w:rPr>
              <w:t xml:space="preserve"> </w:t>
            </w:r>
          </w:p>
          <w:p w14:paraId="7290DE45" w14:textId="77777777" w:rsidR="00BC4EE2" w:rsidRDefault="00BC4EE2" w:rsidP="00BC4EE2">
            <w:pPr>
              <w:pStyle w:val="Paragraphedeliste"/>
              <w:tabs>
                <w:tab w:val="left" w:pos="459"/>
              </w:tabs>
              <w:ind w:left="317"/>
              <w:jc w:val="both"/>
              <w:rPr>
                <w:rFonts w:cs="Arial"/>
                <w:szCs w:val="20"/>
                <w:u w:val="single"/>
              </w:rPr>
            </w:pPr>
          </w:p>
          <w:p w14:paraId="3AABF840" w14:textId="7F7B914A" w:rsidR="00BC4EE2" w:rsidRPr="000F3226" w:rsidRDefault="00BC4EE2" w:rsidP="00BC4EE2">
            <w:pPr>
              <w:pStyle w:val="Paragraphedeliste"/>
              <w:tabs>
                <w:tab w:val="left" w:pos="459"/>
              </w:tabs>
              <w:ind w:left="317"/>
              <w:jc w:val="both"/>
              <w:rPr>
                <w:rFonts w:cs="Arial"/>
                <w:color w:val="000000" w:themeColor="text1"/>
                <w:szCs w:val="20"/>
              </w:rPr>
            </w:pPr>
            <w:r w:rsidRPr="000F3226">
              <w:rPr>
                <w:rFonts w:cs="Arial"/>
                <w:color w:val="000000" w:themeColor="text1"/>
                <w:szCs w:val="20"/>
              </w:rPr>
              <w:t xml:space="preserve">Une commission est chargée d'examiner les dossiers et </w:t>
            </w:r>
            <w:r w:rsidR="000F3226">
              <w:rPr>
                <w:rFonts w:cs="Arial"/>
                <w:color w:val="000000" w:themeColor="text1"/>
                <w:szCs w:val="20"/>
              </w:rPr>
              <w:t xml:space="preserve">peut demander </w:t>
            </w:r>
            <w:proofErr w:type="gramStart"/>
            <w:r w:rsidR="000F3226">
              <w:rPr>
                <w:rFonts w:cs="Arial"/>
                <w:color w:val="000000" w:themeColor="text1"/>
                <w:szCs w:val="20"/>
              </w:rPr>
              <w:t xml:space="preserve">à </w:t>
            </w:r>
            <w:r w:rsidRPr="000F3226">
              <w:rPr>
                <w:rFonts w:cs="Arial"/>
                <w:color w:val="000000" w:themeColor="text1"/>
                <w:szCs w:val="20"/>
              </w:rPr>
              <w:t xml:space="preserve"> recevoir</w:t>
            </w:r>
            <w:proofErr w:type="gramEnd"/>
            <w:r w:rsidRPr="000F3226">
              <w:rPr>
                <w:rFonts w:cs="Arial"/>
                <w:color w:val="000000" w:themeColor="text1"/>
                <w:szCs w:val="20"/>
              </w:rPr>
              <w:t xml:space="preserve"> les étudiant</w:t>
            </w:r>
            <w:r w:rsidR="009060A7" w:rsidRPr="000F3226">
              <w:rPr>
                <w:rFonts w:cs="Arial"/>
                <w:color w:val="000000" w:themeColor="text1"/>
                <w:szCs w:val="20"/>
              </w:rPr>
              <w:t>e</w:t>
            </w:r>
            <w:r w:rsidRPr="000F3226">
              <w:rPr>
                <w:rFonts w:cs="Arial"/>
                <w:color w:val="000000" w:themeColor="text1"/>
                <w:szCs w:val="20"/>
              </w:rPr>
              <w:t>s</w:t>
            </w:r>
            <w:r w:rsidR="009060A7" w:rsidRPr="000F3226">
              <w:rPr>
                <w:rFonts w:cs="Arial"/>
                <w:color w:val="000000" w:themeColor="text1"/>
                <w:szCs w:val="20"/>
              </w:rPr>
              <w:t xml:space="preserve"> ou les étudiants</w:t>
            </w:r>
            <w:r w:rsidRPr="000F3226">
              <w:rPr>
                <w:rFonts w:cs="Arial"/>
                <w:color w:val="000000" w:themeColor="text1"/>
                <w:szCs w:val="20"/>
              </w:rPr>
              <w:t xml:space="preserve"> qui souhaitent bénéficier de ce statut afin d'évaluer les demandes et les projets.</w:t>
            </w:r>
          </w:p>
          <w:p w14:paraId="725F7A66" w14:textId="77777777" w:rsidR="009060A7" w:rsidRPr="000F3226" w:rsidRDefault="009060A7" w:rsidP="00BC4EE2">
            <w:pPr>
              <w:pStyle w:val="Paragraphedeliste"/>
              <w:tabs>
                <w:tab w:val="left" w:pos="459"/>
              </w:tabs>
              <w:ind w:left="317"/>
              <w:jc w:val="both"/>
              <w:rPr>
                <w:rFonts w:cs="Arial"/>
                <w:color w:val="000000" w:themeColor="text1"/>
                <w:szCs w:val="20"/>
              </w:rPr>
            </w:pPr>
          </w:p>
          <w:p w14:paraId="53E7A260" w14:textId="448B216A" w:rsidR="009060A7" w:rsidRPr="000F3226" w:rsidRDefault="009060A7" w:rsidP="009060A7">
            <w:pPr>
              <w:pStyle w:val="Paragraphedeliste"/>
              <w:tabs>
                <w:tab w:val="left" w:pos="459"/>
              </w:tabs>
              <w:ind w:left="317"/>
              <w:jc w:val="both"/>
              <w:rPr>
                <w:rFonts w:ascii="Arial" w:hAnsi="Arial" w:cs="Arial"/>
                <w:color w:val="000000" w:themeColor="text1"/>
                <w:sz w:val="20"/>
                <w:szCs w:val="20"/>
              </w:rPr>
            </w:pPr>
            <w:r w:rsidRPr="000F3226">
              <w:rPr>
                <w:color w:val="000000" w:themeColor="text1"/>
              </w:rPr>
              <w:t xml:space="preserve">Cette commission est constituée des Responsables pédagogiques des départements et filières concernés (Arts du spectacle, Arts plastiques), de la </w:t>
            </w:r>
            <w:r w:rsidRPr="000F3226">
              <w:rPr>
                <w:color w:val="000000" w:themeColor="text1"/>
              </w:rPr>
              <w:lastRenderedPageBreak/>
              <w:t xml:space="preserve">directrice ou du directeur de la composante ou de son représentant.  La commission peut inviter à titre consultatif tout représentant professionnel artistique, reconnu pour son expertise dans son domaine. </w:t>
            </w:r>
          </w:p>
          <w:p w14:paraId="784D1882" w14:textId="77777777" w:rsidR="009060A7" w:rsidRPr="000F3226" w:rsidRDefault="009060A7" w:rsidP="00BC4EE2">
            <w:pPr>
              <w:pStyle w:val="Paragraphedeliste"/>
              <w:tabs>
                <w:tab w:val="left" w:pos="459"/>
              </w:tabs>
              <w:ind w:left="317"/>
              <w:jc w:val="both"/>
              <w:rPr>
                <w:rFonts w:cs="Arial"/>
                <w:color w:val="000000" w:themeColor="text1"/>
                <w:szCs w:val="20"/>
              </w:rPr>
            </w:pPr>
          </w:p>
          <w:p w14:paraId="40B2390C" w14:textId="77777777" w:rsidR="00BC4EE2" w:rsidRPr="00A60F13" w:rsidRDefault="00BC4EE2" w:rsidP="00BC4EE2">
            <w:pPr>
              <w:tabs>
                <w:tab w:val="left" w:pos="459"/>
              </w:tabs>
              <w:jc w:val="both"/>
              <w:rPr>
                <w:rFonts w:cs="Arial"/>
                <w:sz w:val="18"/>
                <w:szCs w:val="20"/>
              </w:rPr>
            </w:pPr>
          </w:p>
          <w:p w14:paraId="10436B16" w14:textId="77777777" w:rsidR="00BC4EE2" w:rsidRDefault="00BC4EE2" w:rsidP="00BC4EE2">
            <w:pPr>
              <w:pStyle w:val="Paragraphedeliste"/>
              <w:tabs>
                <w:tab w:val="left" w:pos="459"/>
              </w:tabs>
              <w:ind w:left="317"/>
              <w:jc w:val="both"/>
              <w:rPr>
                <w:rFonts w:ascii="Arial" w:hAnsi="Arial" w:cs="Arial"/>
                <w:sz w:val="20"/>
                <w:szCs w:val="20"/>
              </w:rPr>
            </w:pPr>
            <w:r w:rsidRPr="005D5646">
              <w:rPr>
                <w:rFonts w:ascii="Arial" w:hAnsi="Arial" w:cs="Arial"/>
                <w:sz w:val="20"/>
                <w:szCs w:val="20"/>
              </w:rPr>
              <w:t>Les avis de la commission sont pris à la majorité des membres présents ou représentés compte-tenu d'un ensemble de critères que sont :</w:t>
            </w:r>
          </w:p>
          <w:p w14:paraId="056FE9C9" w14:textId="77777777" w:rsidR="009060A7" w:rsidRPr="005D5646" w:rsidRDefault="009060A7" w:rsidP="00BC4EE2">
            <w:pPr>
              <w:pStyle w:val="Paragraphedeliste"/>
              <w:tabs>
                <w:tab w:val="left" w:pos="459"/>
              </w:tabs>
              <w:ind w:left="317"/>
              <w:jc w:val="both"/>
              <w:rPr>
                <w:rFonts w:ascii="Arial" w:hAnsi="Arial" w:cs="Arial"/>
                <w:sz w:val="20"/>
                <w:szCs w:val="20"/>
              </w:rPr>
            </w:pPr>
          </w:p>
          <w:p w14:paraId="31687FBD" w14:textId="77777777" w:rsidR="00BC4EE2" w:rsidRPr="005D5646" w:rsidRDefault="00BC4EE2" w:rsidP="00BC4EE2">
            <w:pPr>
              <w:pStyle w:val="Paragraphedeliste"/>
              <w:numPr>
                <w:ilvl w:val="0"/>
                <w:numId w:val="9"/>
              </w:numPr>
              <w:tabs>
                <w:tab w:val="left" w:pos="459"/>
              </w:tabs>
              <w:jc w:val="both"/>
              <w:rPr>
                <w:rFonts w:ascii="Arial" w:hAnsi="Arial" w:cs="Arial"/>
                <w:sz w:val="20"/>
                <w:szCs w:val="20"/>
              </w:rPr>
            </w:pPr>
            <w:r w:rsidRPr="005D5646">
              <w:rPr>
                <w:rFonts w:ascii="Arial" w:hAnsi="Arial" w:cs="Arial"/>
                <w:sz w:val="20"/>
                <w:szCs w:val="20"/>
              </w:rPr>
              <w:t>la qualité du projet artistique pour l'année universitaire en cours (lettres d'engagement à l'appui);</w:t>
            </w:r>
          </w:p>
          <w:p w14:paraId="10F94696" w14:textId="77777777" w:rsidR="00BC4EE2" w:rsidRPr="005D5646" w:rsidRDefault="00BC4EE2" w:rsidP="00BC4EE2">
            <w:pPr>
              <w:pStyle w:val="Paragraphedeliste"/>
              <w:numPr>
                <w:ilvl w:val="0"/>
                <w:numId w:val="9"/>
              </w:numPr>
              <w:tabs>
                <w:tab w:val="left" w:pos="459"/>
              </w:tabs>
              <w:jc w:val="both"/>
              <w:rPr>
                <w:rFonts w:ascii="Arial" w:hAnsi="Arial" w:cs="Arial"/>
                <w:sz w:val="20"/>
                <w:szCs w:val="20"/>
              </w:rPr>
            </w:pPr>
            <w:r w:rsidRPr="005D5646">
              <w:rPr>
                <w:rFonts w:ascii="Arial" w:hAnsi="Arial" w:cs="Arial"/>
                <w:sz w:val="20"/>
                <w:szCs w:val="20"/>
              </w:rPr>
              <w:t>la charge de travail imposée par le projet;</w:t>
            </w:r>
          </w:p>
          <w:p w14:paraId="4615A290" w14:textId="77777777" w:rsidR="00BC4EE2" w:rsidRPr="005D5646" w:rsidRDefault="00BC4EE2" w:rsidP="00BC4EE2">
            <w:pPr>
              <w:pStyle w:val="Paragraphedeliste"/>
              <w:numPr>
                <w:ilvl w:val="0"/>
                <w:numId w:val="9"/>
              </w:numPr>
              <w:tabs>
                <w:tab w:val="left" w:pos="459"/>
              </w:tabs>
              <w:jc w:val="both"/>
              <w:rPr>
                <w:rFonts w:ascii="Arial" w:hAnsi="Arial" w:cs="Arial"/>
                <w:sz w:val="20"/>
                <w:szCs w:val="20"/>
              </w:rPr>
            </w:pPr>
            <w:r w:rsidRPr="005D5646">
              <w:rPr>
                <w:rFonts w:ascii="Arial" w:hAnsi="Arial" w:cs="Arial"/>
                <w:sz w:val="20"/>
                <w:szCs w:val="20"/>
              </w:rPr>
              <w:t xml:space="preserve">les références passées de </w:t>
            </w:r>
            <w:r w:rsidRPr="000F3226">
              <w:rPr>
                <w:rFonts w:ascii="Arial" w:hAnsi="Arial" w:cs="Arial"/>
                <w:color w:val="000000" w:themeColor="text1"/>
                <w:sz w:val="20"/>
                <w:szCs w:val="20"/>
              </w:rPr>
              <w:t>l'étudiant</w:t>
            </w:r>
            <w:r w:rsidR="005D5646" w:rsidRPr="000F3226">
              <w:rPr>
                <w:rFonts w:ascii="Arial" w:hAnsi="Arial" w:cs="Arial"/>
                <w:color w:val="000000" w:themeColor="text1"/>
                <w:sz w:val="20"/>
                <w:szCs w:val="20"/>
              </w:rPr>
              <w:t>e ou de l’étudiant</w:t>
            </w:r>
            <w:r w:rsidRPr="000F3226">
              <w:rPr>
                <w:rFonts w:ascii="Arial" w:hAnsi="Arial" w:cs="Arial"/>
                <w:color w:val="000000" w:themeColor="text1"/>
                <w:sz w:val="20"/>
                <w:szCs w:val="20"/>
              </w:rPr>
              <w:t>.</w:t>
            </w:r>
          </w:p>
          <w:p w14:paraId="470A3F63" w14:textId="77777777" w:rsidR="00815A40" w:rsidRPr="005D5646" w:rsidRDefault="00815A40" w:rsidP="00606621">
            <w:pPr>
              <w:pStyle w:val="Paragraphedeliste"/>
              <w:tabs>
                <w:tab w:val="left" w:pos="459"/>
              </w:tabs>
              <w:ind w:left="317"/>
              <w:jc w:val="both"/>
              <w:rPr>
                <w:rFonts w:ascii="Arial" w:hAnsi="Arial" w:cs="Arial"/>
                <w:sz w:val="20"/>
                <w:szCs w:val="20"/>
              </w:rPr>
            </w:pPr>
          </w:p>
          <w:p w14:paraId="6F2E80F8" w14:textId="4D4DAA4A" w:rsidR="00191200" w:rsidRPr="005D5646" w:rsidRDefault="008E1087" w:rsidP="00D14601">
            <w:pPr>
              <w:pStyle w:val="Paragraphedeliste"/>
              <w:tabs>
                <w:tab w:val="left" w:pos="459"/>
              </w:tabs>
              <w:ind w:left="317"/>
              <w:jc w:val="both"/>
              <w:rPr>
                <w:rFonts w:ascii="Arial" w:hAnsi="Arial" w:cs="Arial"/>
                <w:sz w:val="20"/>
                <w:szCs w:val="20"/>
              </w:rPr>
            </w:pPr>
            <w:r w:rsidRPr="005D5646">
              <w:rPr>
                <w:rFonts w:ascii="Arial" w:hAnsi="Arial" w:cs="Arial"/>
                <w:sz w:val="20"/>
                <w:szCs w:val="20"/>
              </w:rPr>
              <w:sym w:font="Wingdings" w:char="F0E8"/>
            </w:r>
            <w:r w:rsidR="009060A7">
              <w:rPr>
                <w:rFonts w:ascii="Arial" w:hAnsi="Arial" w:cs="Arial"/>
                <w:sz w:val="20"/>
                <w:szCs w:val="20"/>
              </w:rPr>
              <w:t xml:space="preserve"> </w:t>
            </w:r>
            <w:r w:rsidR="005D5646" w:rsidRPr="000F3226">
              <w:rPr>
                <w:rFonts w:ascii="Arial" w:hAnsi="Arial" w:cs="Arial"/>
                <w:color w:val="000000" w:themeColor="text1"/>
                <w:sz w:val="20"/>
                <w:szCs w:val="20"/>
              </w:rPr>
              <w:t xml:space="preserve">Une </w:t>
            </w:r>
            <w:r w:rsidR="00D14601" w:rsidRPr="000F3226">
              <w:rPr>
                <w:rFonts w:ascii="Arial" w:hAnsi="Arial" w:cs="Arial"/>
                <w:color w:val="000000" w:themeColor="text1"/>
                <w:sz w:val="20"/>
                <w:szCs w:val="20"/>
              </w:rPr>
              <w:t xml:space="preserve">réponse </w:t>
            </w:r>
            <w:r w:rsidR="00D14601" w:rsidRPr="005D5646">
              <w:rPr>
                <w:rFonts w:ascii="Arial" w:hAnsi="Arial" w:cs="Arial"/>
                <w:sz w:val="20"/>
                <w:szCs w:val="20"/>
              </w:rPr>
              <w:t>of</w:t>
            </w:r>
            <w:r w:rsidR="00371658" w:rsidRPr="005D5646">
              <w:rPr>
                <w:rFonts w:ascii="Arial" w:hAnsi="Arial" w:cs="Arial"/>
                <w:sz w:val="20"/>
                <w:szCs w:val="20"/>
              </w:rPr>
              <w:t>ficielle d’acceptation de la demande de RSE</w:t>
            </w:r>
            <w:r w:rsidR="000F3226">
              <w:rPr>
                <w:rFonts w:ascii="Arial" w:hAnsi="Arial" w:cs="Arial"/>
                <w:sz w:val="20"/>
                <w:szCs w:val="20"/>
              </w:rPr>
              <w:t xml:space="preserve"> sera adressée à l’étudiant ou à l’étudiante</w:t>
            </w:r>
          </w:p>
          <w:p w14:paraId="66169949" w14:textId="77777777" w:rsidR="00191200" w:rsidRPr="00D14601" w:rsidRDefault="00191200" w:rsidP="00606621">
            <w:pPr>
              <w:pStyle w:val="Paragraphedeliste"/>
              <w:tabs>
                <w:tab w:val="left" w:pos="459"/>
              </w:tabs>
              <w:ind w:left="317"/>
              <w:jc w:val="both"/>
              <w:rPr>
                <w:rFonts w:cs="Arial"/>
                <w:sz w:val="18"/>
                <w:szCs w:val="20"/>
              </w:rPr>
            </w:pPr>
          </w:p>
        </w:tc>
      </w:tr>
      <w:tr w:rsidR="003165DD" w:rsidRPr="00D14601" w14:paraId="302985D1" w14:textId="77777777" w:rsidTr="008D6EC4">
        <w:tc>
          <w:tcPr>
            <w:tcW w:w="3290" w:type="dxa"/>
            <w:vAlign w:val="center"/>
          </w:tcPr>
          <w:p w14:paraId="7B9E795D" w14:textId="77777777" w:rsidR="004A4B5D" w:rsidRPr="00D14601" w:rsidRDefault="004A4B5D" w:rsidP="004A4B5D">
            <w:pPr>
              <w:jc w:val="center"/>
              <w:rPr>
                <w:rFonts w:cs="Arial"/>
                <w:b/>
                <w:sz w:val="28"/>
                <w:szCs w:val="20"/>
              </w:rPr>
            </w:pPr>
            <w:r w:rsidRPr="00D14601">
              <w:rPr>
                <w:rFonts w:cs="Arial"/>
                <w:b/>
                <w:sz w:val="28"/>
                <w:szCs w:val="20"/>
              </w:rPr>
              <w:lastRenderedPageBreak/>
              <w:t>Aménagements disponibles</w:t>
            </w:r>
          </w:p>
          <w:p w14:paraId="09A2D10F" w14:textId="77777777" w:rsidR="00A124A5" w:rsidRPr="00D14601" w:rsidRDefault="00A124A5" w:rsidP="004A4B5D">
            <w:pPr>
              <w:jc w:val="center"/>
              <w:rPr>
                <w:rFonts w:cs="Arial"/>
                <w:b/>
                <w:sz w:val="28"/>
                <w:szCs w:val="20"/>
              </w:rPr>
            </w:pPr>
          </w:p>
        </w:tc>
        <w:tc>
          <w:tcPr>
            <w:tcW w:w="7484" w:type="dxa"/>
          </w:tcPr>
          <w:p w14:paraId="463AF20F" w14:textId="77777777" w:rsidR="00897EC7" w:rsidRPr="005D5646" w:rsidRDefault="00897EC7" w:rsidP="0079459E">
            <w:pPr>
              <w:tabs>
                <w:tab w:val="left" w:pos="459"/>
              </w:tabs>
              <w:jc w:val="both"/>
              <w:rPr>
                <w:rFonts w:ascii="Arial" w:hAnsi="Arial" w:cs="Arial"/>
                <w:sz w:val="20"/>
                <w:szCs w:val="20"/>
              </w:rPr>
            </w:pPr>
          </w:p>
          <w:p w14:paraId="5E64F979" w14:textId="77777777" w:rsidR="00191200" w:rsidRPr="000F3226" w:rsidRDefault="00191200" w:rsidP="00191200">
            <w:pPr>
              <w:autoSpaceDE w:val="0"/>
              <w:autoSpaceDN w:val="0"/>
              <w:adjustRightInd w:val="0"/>
              <w:jc w:val="both"/>
              <w:rPr>
                <w:rFonts w:ascii="Arial" w:hAnsi="Arial" w:cs="Arial"/>
                <w:color w:val="000000" w:themeColor="text1"/>
                <w:sz w:val="20"/>
                <w:szCs w:val="20"/>
              </w:rPr>
            </w:pPr>
            <w:r w:rsidRPr="005D5646">
              <w:rPr>
                <w:rFonts w:ascii="Arial" w:hAnsi="Arial" w:cs="Arial"/>
                <w:sz w:val="20"/>
                <w:szCs w:val="20"/>
              </w:rPr>
              <w:t xml:space="preserve">Les composantes sont tenues de </w:t>
            </w:r>
            <w:r w:rsidRPr="000F3226">
              <w:rPr>
                <w:rFonts w:ascii="Arial" w:hAnsi="Arial" w:cs="Arial"/>
                <w:color w:val="000000" w:themeColor="text1"/>
                <w:sz w:val="20"/>
                <w:szCs w:val="20"/>
              </w:rPr>
              <w:t xml:space="preserve">laisser à </w:t>
            </w:r>
            <w:r w:rsidR="005D5646" w:rsidRPr="000F3226">
              <w:rPr>
                <w:rFonts w:ascii="Arial" w:hAnsi="Arial" w:cs="Arial"/>
                <w:color w:val="000000" w:themeColor="text1"/>
                <w:sz w:val="20"/>
                <w:szCs w:val="20"/>
              </w:rPr>
              <w:t>l’étudiante ou à l’étudiant</w:t>
            </w:r>
            <w:r w:rsidRPr="000F3226">
              <w:rPr>
                <w:rFonts w:ascii="Arial" w:hAnsi="Arial" w:cs="Arial"/>
                <w:color w:val="000000" w:themeColor="text1"/>
                <w:sz w:val="20"/>
                <w:szCs w:val="20"/>
              </w:rPr>
              <w:t xml:space="preserve"> </w:t>
            </w:r>
            <w:r w:rsidR="00060976" w:rsidRPr="000F3226">
              <w:rPr>
                <w:rFonts w:ascii="Arial" w:hAnsi="Arial" w:cs="Arial"/>
                <w:color w:val="000000" w:themeColor="text1"/>
                <w:sz w:val="20"/>
                <w:szCs w:val="20"/>
              </w:rPr>
              <w:t>ayant</w:t>
            </w:r>
            <w:r w:rsidR="00BC4EE2" w:rsidRPr="000F3226">
              <w:rPr>
                <w:rFonts w:ascii="Arial" w:hAnsi="Arial" w:cs="Arial"/>
                <w:color w:val="000000" w:themeColor="text1"/>
                <w:sz w:val="20"/>
                <w:szCs w:val="20"/>
              </w:rPr>
              <w:t xml:space="preserve"> le statut </w:t>
            </w:r>
            <w:proofErr w:type="gramStart"/>
            <w:r w:rsidR="00BC4EE2" w:rsidRPr="000F3226">
              <w:rPr>
                <w:rFonts w:ascii="Arial" w:hAnsi="Arial" w:cs="Arial"/>
                <w:color w:val="000000" w:themeColor="text1"/>
                <w:sz w:val="20"/>
                <w:szCs w:val="20"/>
              </w:rPr>
              <w:t>d’ «</w:t>
            </w:r>
            <w:proofErr w:type="gramEnd"/>
            <w:r w:rsidR="00BC4EE2" w:rsidRPr="000F3226">
              <w:rPr>
                <w:rFonts w:ascii="Arial" w:hAnsi="Arial" w:cs="Arial"/>
                <w:color w:val="000000" w:themeColor="text1"/>
                <w:sz w:val="20"/>
                <w:szCs w:val="20"/>
              </w:rPr>
              <w:t> artiste de haut niveau</w:t>
            </w:r>
            <w:r w:rsidR="00060976" w:rsidRPr="000F3226">
              <w:rPr>
                <w:rFonts w:ascii="Arial" w:hAnsi="Arial" w:cs="Arial"/>
                <w:color w:val="000000" w:themeColor="text1"/>
                <w:sz w:val="20"/>
                <w:szCs w:val="20"/>
              </w:rPr>
              <w:t xml:space="preserve"> » </w:t>
            </w:r>
            <w:r w:rsidRPr="000F3226">
              <w:rPr>
                <w:rFonts w:ascii="Arial" w:hAnsi="Arial" w:cs="Arial"/>
                <w:color w:val="000000" w:themeColor="text1"/>
                <w:sz w:val="20"/>
                <w:szCs w:val="20"/>
              </w:rPr>
              <w:t>le temps nécessaire pour se re</w:t>
            </w:r>
            <w:r w:rsidR="00060976" w:rsidRPr="000F3226">
              <w:rPr>
                <w:rFonts w:ascii="Arial" w:hAnsi="Arial" w:cs="Arial"/>
                <w:color w:val="000000" w:themeColor="text1"/>
                <w:sz w:val="20"/>
                <w:szCs w:val="20"/>
              </w:rPr>
              <w:t>ndre et participer aux réunions suite à la transmission d’un justificatif.</w:t>
            </w:r>
          </w:p>
          <w:p w14:paraId="62C3707F" w14:textId="77777777" w:rsidR="004A3250" w:rsidRPr="000F3226" w:rsidRDefault="004A3250" w:rsidP="004A3250">
            <w:pPr>
              <w:jc w:val="both"/>
              <w:rPr>
                <w:rFonts w:ascii="Arial" w:hAnsi="Arial" w:cs="Arial"/>
                <w:color w:val="000000" w:themeColor="text1"/>
                <w:sz w:val="20"/>
                <w:szCs w:val="20"/>
              </w:rPr>
            </w:pPr>
          </w:p>
          <w:p w14:paraId="7EBF944C" w14:textId="378AC455" w:rsidR="004A3250" w:rsidRPr="000F3226" w:rsidRDefault="00060976" w:rsidP="004A3250">
            <w:pPr>
              <w:jc w:val="both"/>
              <w:rPr>
                <w:rFonts w:ascii="Arial" w:hAnsi="Arial" w:cs="Arial"/>
                <w:color w:val="000000" w:themeColor="text1"/>
                <w:sz w:val="20"/>
                <w:szCs w:val="20"/>
              </w:rPr>
            </w:pPr>
            <w:r w:rsidRPr="000F3226">
              <w:rPr>
                <w:rFonts w:ascii="Arial" w:hAnsi="Arial" w:cs="Arial"/>
                <w:color w:val="000000" w:themeColor="text1"/>
                <w:sz w:val="20"/>
                <w:szCs w:val="20"/>
              </w:rPr>
              <w:t>L’étudiant</w:t>
            </w:r>
            <w:r w:rsidR="005D5646" w:rsidRPr="000F3226">
              <w:rPr>
                <w:rFonts w:ascii="Arial" w:hAnsi="Arial" w:cs="Arial"/>
                <w:color w:val="000000" w:themeColor="text1"/>
                <w:sz w:val="20"/>
                <w:szCs w:val="20"/>
              </w:rPr>
              <w:t>e ou l’étudiant</w:t>
            </w:r>
            <w:r w:rsidRPr="000F3226">
              <w:rPr>
                <w:rFonts w:ascii="Arial" w:hAnsi="Arial" w:cs="Arial"/>
                <w:color w:val="000000" w:themeColor="text1"/>
                <w:sz w:val="20"/>
                <w:szCs w:val="20"/>
              </w:rPr>
              <w:t xml:space="preserve"> aura la</w:t>
            </w:r>
            <w:r w:rsidR="004A3250" w:rsidRPr="000F3226">
              <w:rPr>
                <w:rFonts w:ascii="Arial" w:hAnsi="Arial" w:cs="Arial"/>
                <w:color w:val="000000" w:themeColor="text1"/>
                <w:spacing w:val="-13"/>
                <w:sz w:val="20"/>
                <w:szCs w:val="20"/>
              </w:rPr>
              <w:t xml:space="preserve"> </w:t>
            </w:r>
            <w:r w:rsidR="004A3250" w:rsidRPr="000F3226">
              <w:rPr>
                <w:rFonts w:ascii="Arial" w:hAnsi="Arial" w:cs="Arial"/>
                <w:color w:val="000000" w:themeColor="text1"/>
                <w:sz w:val="20"/>
                <w:szCs w:val="20"/>
              </w:rPr>
              <w:t>possibilité</w:t>
            </w:r>
            <w:r w:rsidR="004A3250" w:rsidRPr="000F3226">
              <w:rPr>
                <w:rFonts w:ascii="Arial" w:hAnsi="Arial" w:cs="Arial"/>
                <w:color w:val="000000" w:themeColor="text1"/>
                <w:spacing w:val="-11"/>
                <w:sz w:val="20"/>
                <w:szCs w:val="20"/>
              </w:rPr>
              <w:t xml:space="preserve"> </w:t>
            </w:r>
            <w:r w:rsidR="004A3250" w:rsidRPr="000F3226">
              <w:rPr>
                <w:rFonts w:ascii="Arial" w:hAnsi="Arial" w:cs="Arial"/>
                <w:color w:val="000000" w:themeColor="text1"/>
                <w:sz w:val="20"/>
                <w:szCs w:val="20"/>
              </w:rPr>
              <w:t>d'intervertir</w:t>
            </w:r>
            <w:r w:rsidR="004A3250" w:rsidRPr="000F3226">
              <w:rPr>
                <w:rFonts w:ascii="Arial" w:hAnsi="Arial" w:cs="Arial"/>
                <w:color w:val="000000" w:themeColor="text1"/>
                <w:spacing w:val="-14"/>
                <w:sz w:val="20"/>
                <w:szCs w:val="20"/>
              </w:rPr>
              <w:t xml:space="preserve"> </w:t>
            </w:r>
            <w:r w:rsidR="004A3250" w:rsidRPr="000F3226">
              <w:rPr>
                <w:rFonts w:ascii="Arial" w:hAnsi="Arial" w:cs="Arial"/>
                <w:color w:val="000000" w:themeColor="text1"/>
                <w:sz w:val="20"/>
                <w:szCs w:val="20"/>
              </w:rPr>
              <w:t>son</w:t>
            </w:r>
            <w:r w:rsidR="004A3250" w:rsidRPr="000F3226">
              <w:rPr>
                <w:rFonts w:ascii="Arial" w:hAnsi="Arial" w:cs="Arial"/>
                <w:color w:val="000000" w:themeColor="text1"/>
                <w:spacing w:val="-14"/>
                <w:sz w:val="20"/>
                <w:szCs w:val="20"/>
              </w:rPr>
              <w:t xml:space="preserve"> </w:t>
            </w:r>
            <w:r w:rsidR="004A3250" w:rsidRPr="000F3226">
              <w:rPr>
                <w:rFonts w:ascii="Arial" w:hAnsi="Arial" w:cs="Arial"/>
                <w:color w:val="000000" w:themeColor="text1"/>
                <w:sz w:val="20"/>
                <w:szCs w:val="20"/>
              </w:rPr>
              <w:t>groupe</w:t>
            </w:r>
            <w:r w:rsidR="004A3250" w:rsidRPr="000F3226">
              <w:rPr>
                <w:rFonts w:ascii="Arial" w:hAnsi="Arial" w:cs="Arial"/>
                <w:color w:val="000000" w:themeColor="text1"/>
                <w:spacing w:val="-11"/>
                <w:sz w:val="20"/>
                <w:szCs w:val="20"/>
              </w:rPr>
              <w:t xml:space="preserve"> </w:t>
            </w:r>
            <w:r w:rsidR="004A3250" w:rsidRPr="000F3226">
              <w:rPr>
                <w:rFonts w:ascii="Arial" w:hAnsi="Arial" w:cs="Arial"/>
                <w:color w:val="000000" w:themeColor="text1"/>
                <w:sz w:val="20"/>
                <w:szCs w:val="20"/>
              </w:rPr>
              <w:t>de</w:t>
            </w:r>
            <w:r w:rsidR="004A3250" w:rsidRPr="000F3226">
              <w:rPr>
                <w:rFonts w:ascii="Arial" w:hAnsi="Arial" w:cs="Arial"/>
                <w:color w:val="000000" w:themeColor="text1"/>
                <w:spacing w:val="-16"/>
                <w:sz w:val="20"/>
                <w:szCs w:val="20"/>
              </w:rPr>
              <w:t xml:space="preserve"> </w:t>
            </w:r>
            <w:r w:rsidR="004A3250" w:rsidRPr="000F3226">
              <w:rPr>
                <w:rFonts w:ascii="Arial" w:hAnsi="Arial" w:cs="Arial"/>
                <w:color w:val="000000" w:themeColor="text1"/>
                <w:sz w:val="20"/>
                <w:szCs w:val="20"/>
              </w:rPr>
              <w:t>travaux</w:t>
            </w:r>
            <w:r w:rsidR="004A3250" w:rsidRPr="000F3226">
              <w:rPr>
                <w:rFonts w:ascii="Arial" w:hAnsi="Arial" w:cs="Arial"/>
                <w:color w:val="000000" w:themeColor="text1"/>
                <w:spacing w:val="-13"/>
                <w:sz w:val="20"/>
                <w:szCs w:val="20"/>
              </w:rPr>
              <w:t xml:space="preserve"> </w:t>
            </w:r>
            <w:r w:rsidR="004A3250" w:rsidRPr="000F3226">
              <w:rPr>
                <w:rFonts w:ascii="Arial" w:hAnsi="Arial" w:cs="Arial"/>
                <w:color w:val="000000" w:themeColor="text1"/>
                <w:sz w:val="20"/>
                <w:szCs w:val="20"/>
              </w:rPr>
              <w:t>dirigés</w:t>
            </w:r>
            <w:r w:rsidR="004A3250" w:rsidRPr="000F3226">
              <w:rPr>
                <w:rFonts w:ascii="Arial" w:hAnsi="Arial" w:cs="Arial"/>
                <w:color w:val="000000" w:themeColor="text1"/>
                <w:spacing w:val="-13"/>
                <w:sz w:val="20"/>
                <w:szCs w:val="20"/>
              </w:rPr>
              <w:t xml:space="preserve"> </w:t>
            </w:r>
            <w:r w:rsidR="004A3250" w:rsidRPr="000F3226">
              <w:rPr>
                <w:rFonts w:ascii="Arial" w:hAnsi="Arial" w:cs="Arial"/>
                <w:color w:val="000000" w:themeColor="text1"/>
                <w:sz w:val="20"/>
                <w:szCs w:val="20"/>
              </w:rPr>
              <w:t>ou</w:t>
            </w:r>
            <w:r w:rsidR="004A3250" w:rsidRPr="000F3226">
              <w:rPr>
                <w:rFonts w:ascii="Arial" w:hAnsi="Arial" w:cs="Arial"/>
                <w:color w:val="000000" w:themeColor="text1"/>
                <w:spacing w:val="-14"/>
                <w:sz w:val="20"/>
                <w:szCs w:val="20"/>
              </w:rPr>
              <w:t xml:space="preserve"> </w:t>
            </w:r>
            <w:r w:rsidR="004A3250" w:rsidRPr="000F3226">
              <w:rPr>
                <w:rFonts w:ascii="Arial" w:hAnsi="Arial" w:cs="Arial"/>
                <w:color w:val="000000" w:themeColor="text1"/>
                <w:spacing w:val="-2"/>
                <w:sz w:val="20"/>
                <w:szCs w:val="20"/>
              </w:rPr>
              <w:t>de</w:t>
            </w:r>
            <w:r w:rsidR="004A3250" w:rsidRPr="000F3226">
              <w:rPr>
                <w:rFonts w:ascii="Arial" w:hAnsi="Arial" w:cs="Arial"/>
                <w:color w:val="000000" w:themeColor="text1"/>
                <w:spacing w:val="-13"/>
                <w:sz w:val="20"/>
                <w:szCs w:val="20"/>
              </w:rPr>
              <w:t xml:space="preserve"> </w:t>
            </w:r>
            <w:r w:rsidR="004A3250" w:rsidRPr="000F3226">
              <w:rPr>
                <w:rFonts w:ascii="Arial" w:hAnsi="Arial" w:cs="Arial"/>
                <w:color w:val="000000" w:themeColor="text1"/>
                <w:sz w:val="20"/>
                <w:szCs w:val="20"/>
              </w:rPr>
              <w:t>travaux</w:t>
            </w:r>
            <w:r w:rsidR="004A3250" w:rsidRPr="000F3226">
              <w:rPr>
                <w:rFonts w:ascii="Arial" w:hAnsi="Arial" w:cs="Arial"/>
                <w:color w:val="000000" w:themeColor="text1"/>
                <w:spacing w:val="-13"/>
                <w:sz w:val="20"/>
                <w:szCs w:val="20"/>
              </w:rPr>
              <w:t xml:space="preserve"> </w:t>
            </w:r>
            <w:r w:rsidR="004A3250" w:rsidRPr="000F3226">
              <w:rPr>
                <w:rFonts w:ascii="Arial" w:hAnsi="Arial" w:cs="Arial"/>
                <w:color w:val="000000" w:themeColor="text1"/>
                <w:sz w:val="20"/>
                <w:szCs w:val="20"/>
              </w:rPr>
              <w:t>pratiques</w:t>
            </w:r>
            <w:r w:rsidR="009060A7" w:rsidRPr="000F3226">
              <w:rPr>
                <w:rFonts w:ascii="Arial" w:hAnsi="Arial" w:cs="Arial"/>
                <w:color w:val="000000" w:themeColor="text1"/>
                <w:sz w:val="20"/>
                <w:szCs w:val="20"/>
              </w:rPr>
              <w:t xml:space="preserve"> (Atelier)</w:t>
            </w:r>
            <w:r w:rsidR="004A3250" w:rsidRPr="000F3226">
              <w:rPr>
                <w:rFonts w:ascii="Arial" w:hAnsi="Arial" w:cs="Arial"/>
                <w:color w:val="000000" w:themeColor="text1"/>
                <w:spacing w:val="61"/>
                <w:sz w:val="20"/>
                <w:szCs w:val="20"/>
              </w:rPr>
              <w:t xml:space="preserve"> </w:t>
            </w:r>
            <w:r w:rsidR="004A3250" w:rsidRPr="000F3226">
              <w:rPr>
                <w:rFonts w:ascii="Arial" w:hAnsi="Arial" w:cs="Arial"/>
                <w:color w:val="000000" w:themeColor="text1"/>
                <w:sz w:val="20"/>
                <w:szCs w:val="20"/>
              </w:rPr>
              <w:t>afin</w:t>
            </w:r>
            <w:r w:rsidR="004A3250" w:rsidRPr="000F3226">
              <w:rPr>
                <w:rFonts w:ascii="Arial" w:hAnsi="Arial" w:cs="Arial"/>
                <w:color w:val="000000" w:themeColor="text1"/>
                <w:spacing w:val="9"/>
                <w:sz w:val="20"/>
                <w:szCs w:val="20"/>
              </w:rPr>
              <w:t xml:space="preserve"> </w:t>
            </w:r>
            <w:r w:rsidR="004A3250" w:rsidRPr="000F3226">
              <w:rPr>
                <w:rFonts w:ascii="Arial" w:hAnsi="Arial" w:cs="Arial"/>
                <w:color w:val="000000" w:themeColor="text1"/>
                <w:sz w:val="20"/>
                <w:szCs w:val="20"/>
              </w:rPr>
              <w:t>de</w:t>
            </w:r>
            <w:r w:rsidR="004A3250" w:rsidRPr="000F3226">
              <w:rPr>
                <w:rFonts w:ascii="Arial" w:hAnsi="Arial" w:cs="Arial"/>
                <w:color w:val="000000" w:themeColor="text1"/>
                <w:spacing w:val="9"/>
                <w:sz w:val="20"/>
                <w:szCs w:val="20"/>
              </w:rPr>
              <w:t xml:space="preserve"> </w:t>
            </w:r>
            <w:r w:rsidR="004A3250" w:rsidRPr="000F3226">
              <w:rPr>
                <w:rFonts w:ascii="Arial" w:hAnsi="Arial" w:cs="Arial"/>
                <w:color w:val="000000" w:themeColor="text1"/>
                <w:sz w:val="20"/>
                <w:szCs w:val="20"/>
              </w:rPr>
              <w:t>pouvoir</w:t>
            </w:r>
            <w:r w:rsidR="004A3250" w:rsidRPr="000F3226">
              <w:rPr>
                <w:rFonts w:ascii="Arial" w:hAnsi="Arial" w:cs="Arial"/>
                <w:color w:val="000000" w:themeColor="text1"/>
                <w:spacing w:val="11"/>
                <w:sz w:val="20"/>
                <w:szCs w:val="20"/>
              </w:rPr>
              <w:t xml:space="preserve"> </w:t>
            </w:r>
            <w:r w:rsidR="004A3250" w:rsidRPr="000F3226">
              <w:rPr>
                <w:rFonts w:ascii="Arial" w:hAnsi="Arial" w:cs="Arial"/>
                <w:color w:val="000000" w:themeColor="text1"/>
                <w:sz w:val="20"/>
                <w:szCs w:val="20"/>
              </w:rPr>
              <w:t>assister</w:t>
            </w:r>
            <w:r w:rsidR="004A3250" w:rsidRPr="000F3226">
              <w:rPr>
                <w:rFonts w:ascii="Arial" w:hAnsi="Arial" w:cs="Arial"/>
                <w:color w:val="000000" w:themeColor="text1"/>
                <w:spacing w:val="11"/>
                <w:sz w:val="20"/>
                <w:szCs w:val="20"/>
              </w:rPr>
              <w:t xml:space="preserve"> </w:t>
            </w:r>
            <w:r w:rsidR="004A3250" w:rsidRPr="000F3226">
              <w:rPr>
                <w:rFonts w:ascii="Arial" w:hAnsi="Arial" w:cs="Arial"/>
                <w:color w:val="000000" w:themeColor="text1"/>
                <w:sz w:val="20"/>
                <w:szCs w:val="20"/>
              </w:rPr>
              <w:t>à</w:t>
            </w:r>
            <w:r w:rsidR="004A3250" w:rsidRPr="000F3226">
              <w:rPr>
                <w:rFonts w:ascii="Arial" w:hAnsi="Arial" w:cs="Arial"/>
                <w:color w:val="000000" w:themeColor="text1"/>
                <w:spacing w:val="7"/>
                <w:sz w:val="20"/>
                <w:szCs w:val="20"/>
              </w:rPr>
              <w:t xml:space="preserve"> </w:t>
            </w:r>
            <w:r w:rsidR="004A3250" w:rsidRPr="000F3226">
              <w:rPr>
                <w:rFonts w:ascii="Arial" w:hAnsi="Arial" w:cs="Arial"/>
                <w:color w:val="000000" w:themeColor="text1"/>
                <w:sz w:val="20"/>
                <w:szCs w:val="20"/>
              </w:rPr>
              <w:t>une</w:t>
            </w:r>
            <w:r w:rsidR="004A3250" w:rsidRPr="000F3226">
              <w:rPr>
                <w:rFonts w:ascii="Arial" w:hAnsi="Arial" w:cs="Arial"/>
                <w:color w:val="000000" w:themeColor="text1"/>
                <w:spacing w:val="10"/>
                <w:sz w:val="20"/>
                <w:szCs w:val="20"/>
              </w:rPr>
              <w:t xml:space="preserve"> </w:t>
            </w:r>
            <w:r w:rsidR="004A3250" w:rsidRPr="000F3226">
              <w:rPr>
                <w:rFonts w:ascii="Arial" w:hAnsi="Arial" w:cs="Arial"/>
                <w:color w:val="000000" w:themeColor="text1"/>
                <w:sz w:val="20"/>
                <w:szCs w:val="20"/>
              </w:rPr>
              <w:t>autre</w:t>
            </w:r>
            <w:r w:rsidR="004A3250" w:rsidRPr="000F3226">
              <w:rPr>
                <w:rFonts w:ascii="Arial" w:hAnsi="Arial" w:cs="Arial"/>
                <w:color w:val="000000" w:themeColor="text1"/>
                <w:spacing w:val="7"/>
                <w:sz w:val="20"/>
                <w:szCs w:val="20"/>
              </w:rPr>
              <w:t xml:space="preserve"> </w:t>
            </w:r>
            <w:r w:rsidR="004A3250" w:rsidRPr="000F3226">
              <w:rPr>
                <w:rFonts w:ascii="Arial" w:hAnsi="Arial" w:cs="Arial"/>
                <w:color w:val="000000" w:themeColor="text1"/>
                <w:sz w:val="20"/>
                <w:szCs w:val="20"/>
              </w:rPr>
              <w:t>séance</w:t>
            </w:r>
            <w:r w:rsidR="004A3250" w:rsidRPr="000F3226">
              <w:rPr>
                <w:rFonts w:ascii="Arial" w:hAnsi="Arial" w:cs="Arial"/>
                <w:color w:val="000000" w:themeColor="text1"/>
                <w:spacing w:val="7"/>
                <w:sz w:val="20"/>
                <w:szCs w:val="20"/>
              </w:rPr>
              <w:t xml:space="preserve"> </w:t>
            </w:r>
            <w:r w:rsidR="004A3250" w:rsidRPr="000F3226">
              <w:rPr>
                <w:rFonts w:ascii="Arial" w:hAnsi="Arial" w:cs="Arial"/>
                <w:color w:val="000000" w:themeColor="text1"/>
                <w:sz w:val="20"/>
                <w:szCs w:val="20"/>
              </w:rPr>
              <w:t>que</w:t>
            </w:r>
            <w:r w:rsidR="004A3250" w:rsidRPr="000F3226">
              <w:rPr>
                <w:rFonts w:ascii="Arial" w:hAnsi="Arial" w:cs="Arial"/>
                <w:color w:val="000000" w:themeColor="text1"/>
                <w:spacing w:val="10"/>
                <w:sz w:val="20"/>
                <w:szCs w:val="20"/>
              </w:rPr>
              <w:t xml:space="preserve"> </w:t>
            </w:r>
            <w:r w:rsidR="004A3250" w:rsidRPr="000F3226">
              <w:rPr>
                <w:rFonts w:ascii="Arial" w:hAnsi="Arial" w:cs="Arial"/>
                <w:color w:val="000000" w:themeColor="text1"/>
                <w:sz w:val="20"/>
                <w:szCs w:val="20"/>
              </w:rPr>
              <w:t>celle</w:t>
            </w:r>
            <w:r w:rsidR="004A3250" w:rsidRPr="000F3226">
              <w:rPr>
                <w:rFonts w:ascii="Arial" w:hAnsi="Arial" w:cs="Arial"/>
                <w:color w:val="000000" w:themeColor="text1"/>
                <w:spacing w:val="10"/>
                <w:sz w:val="20"/>
                <w:szCs w:val="20"/>
              </w:rPr>
              <w:t xml:space="preserve"> </w:t>
            </w:r>
            <w:r w:rsidR="009060A7" w:rsidRPr="000F3226">
              <w:rPr>
                <w:rFonts w:ascii="Arial" w:hAnsi="Arial" w:cs="Arial"/>
                <w:color w:val="000000" w:themeColor="text1"/>
                <w:spacing w:val="10"/>
                <w:sz w:val="20"/>
                <w:szCs w:val="20"/>
              </w:rPr>
              <w:t>dans laquelle elle ou il est inscrit</w:t>
            </w:r>
            <w:r w:rsidR="004A3250" w:rsidRPr="000F3226">
              <w:rPr>
                <w:rFonts w:ascii="Arial" w:hAnsi="Arial" w:cs="Arial"/>
                <w:color w:val="000000" w:themeColor="text1"/>
                <w:sz w:val="20"/>
                <w:szCs w:val="20"/>
              </w:rPr>
              <w:t xml:space="preserve">. </w:t>
            </w:r>
            <w:r w:rsidR="009060A7" w:rsidRPr="000F3226">
              <w:rPr>
                <w:rFonts w:ascii="Arial" w:hAnsi="Arial" w:cs="Arial"/>
                <w:color w:val="000000" w:themeColor="text1"/>
                <w:sz w:val="20"/>
                <w:szCs w:val="20"/>
              </w:rPr>
              <w:t>Elle ou i</w:t>
            </w:r>
            <w:r w:rsidR="004A3250" w:rsidRPr="000F3226">
              <w:rPr>
                <w:rFonts w:ascii="Arial" w:hAnsi="Arial" w:cs="Arial"/>
                <w:color w:val="000000" w:themeColor="text1"/>
                <w:sz w:val="20"/>
                <w:szCs w:val="20"/>
              </w:rPr>
              <w:t>l doit</w:t>
            </w:r>
            <w:r w:rsidR="004A3250" w:rsidRPr="000F3226">
              <w:rPr>
                <w:rFonts w:ascii="Arial" w:hAnsi="Arial" w:cs="Arial"/>
                <w:color w:val="000000" w:themeColor="text1"/>
                <w:spacing w:val="1"/>
                <w:sz w:val="20"/>
                <w:szCs w:val="20"/>
              </w:rPr>
              <w:t xml:space="preserve"> </w:t>
            </w:r>
            <w:r w:rsidR="004A3250" w:rsidRPr="000F3226">
              <w:rPr>
                <w:rFonts w:ascii="Arial" w:hAnsi="Arial" w:cs="Arial"/>
                <w:color w:val="000000" w:themeColor="text1"/>
                <w:sz w:val="20"/>
                <w:szCs w:val="20"/>
              </w:rPr>
              <w:t>avoir</w:t>
            </w:r>
            <w:r w:rsidR="004A3250" w:rsidRPr="000F3226">
              <w:rPr>
                <w:rFonts w:ascii="Arial" w:hAnsi="Arial" w:cs="Arial"/>
                <w:color w:val="000000" w:themeColor="text1"/>
                <w:spacing w:val="2"/>
                <w:sz w:val="20"/>
                <w:szCs w:val="20"/>
              </w:rPr>
              <w:t xml:space="preserve"> </w:t>
            </w:r>
            <w:r w:rsidR="004A3250" w:rsidRPr="000F3226">
              <w:rPr>
                <w:rFonts w:ascii="Arial" w:hAnsi="Arial" w:cs="Arial"/>
                <w:color w:val="000000" w:themeColor="text1"/>
                <w:sz w:val="20"/>
                <w:szCs w:val="20"/>
              </w:rPr>
              <w:t>l'accord</w:t>
            </w:r>
            <w:r w:rsidR="004A3250" w:rsidRPr="000F3226">
              <w:rPr>
                <w:rFonts w:ascii="Arial" w:hAnsi="Arial" w:cs="Arial"/>
                <w:color w:val="000000" w:themeColor="text1"/>
                <w:spacing w:val="5"/>
                <w:sz w:val="20"/>
                <w:szCs w:val="20"/>
              </w:rPr>
              <w:t xml:space="preserve"> </w:t>
            </w:r>
            <w:r w:rsidR="004A3250" w:rsidRPr="000F3226">
              <w:rPr>
                <w:rFonts w:ascii="Arial" w:hAnsi="Arial" w:cs="Arial"/>
                <w:color w:val="000000" w:themeColor="text1"/>
                <w:sz w:val="20"/>
                <w:szCs w:val="20"/>
              </w:rPr>
              <w:t>du</w:t>
            </w:r>
            <w:r w:rsidR="004A3250" w:rsidRPr="000F3226">
              <w:rPr>
                <w:rFonts w:ascii="Arial" w:hAnsi="Arial" w:cs="Arial"/>
                <w:color w:val="000000" w:themeColor="text1"/>
                <w:spacing w:val="-2"/>
                <w:sz w:val="20"/>
                <w:szCs w:val="20"/>
              </w:rPr>
              <w:t xml:space="preserve"> </w:t>
            </w:r>
            <w:r w:rsidR="004A3250" w:rsidRPr="000F3226">
              <w:rPr>
                <w:rFonts w:ascii="Arial" w:hAnsi="Arial" w:cs="Arial"/>
                <w:color w:val="000000" w:themeColor="text1"/>
                <w:sz w:val="20"/>
                <w:szCs w:val="20"/>
              </w:rPr>
              <w:t>ou des</w:t>
            </w:r>
            <w:r w:rsidR="004A3250" w:rsidRPr="000F3226">
              <w:rPr>
                <w:rFonts w:ascii="Arial" w:hAnsi="Arial" w:cs="Arial"/>
                <w:color w:val="000000" w:themeColor="text1"/>
                <w:spacing w:val="1"/>
                <w:sz w:val="20"/>
                <w:szCs w:val="20"/>
              </w:rPr>
              <w:t xml:space="preserve"> </w:t>
            </w:r>
            <w:r w:rsidR="004A3250" w:rsidRPr="000F3226">
              <w:rPr>
                <w:rFonts w:ascii="Arial" w:hAnsi="Arial" w:cs="Arial"/>
                <w:color w:val="000000" w:themeColor="text1"/>
                <w:sz w:val="20"/>
                <w:szCs w:val="20"/>
              </w:rPr>
              <w:t>enseignants</w:t>
            </w:r>
            <w:r w:rsidR="004A3250" w:rsidRPr="000F3226">
              <w:rPr>
                <w:rFonts w:ascii="Arial" w:hAnsi="Arial" w:cs="Arial"/>
                <w:color w:val="000000" w:themeColor="text1"/>
                <w:spacing w:val="1"/>
                <w:sz w:val="20"/>
                <w:szCs w:val="20"/>
              </w:rPr>
              <w:t xml:space="preserve"> </w:t>
            </w:r>
            <w:r w:rsidR="004A3250" w:rsidRPr="000F3226">
              <w:rPr>
                <w:rFonts w:ascii="Arial" w:hAnsi="Arial" w:cs="Arial"/>
                <w:color w:val="000000" w:themeColor="text1"/>
                <w:sz w:val="20"/>
                <w:szCs w:val="20"/>
              </w:rPr>
              <w:t>concernés.</w:t>
            </w:r>
          </w:p>
          <w:p w14:paraId="16A9117C" w14:textId="77777777" w:rsidR="00116DDA" w:rsidRPr="000F3226" w:rsidRDefault="00116DDA" w:rsidP="004A3250">
            <w:pPr>
              <w:jc w:val="both"/>
              <w:rPr>
                <w:rFonts w:ascii="Arial" w:hAnsi="Arial" w:cs="Arial"/>
                <w:color w:val="000000" w:themeColor="text1"/>
                <w:sz w:val="20"/>
                <w:szCs w:val="20"/>
              </w:rPr>
            </w:pPr>
          </w:p>
          <w:p w14:paraId="6F108ED9" w14:textId="77777777" w:rsidR="00116DDA" w:rsidRPr="000F3226" w:rsidRDefault="00116DDA" w:rsidP="00116DDA">
            <w:pPr>
              <w:pStyle w:val="Default"/>
              <w:rPr>
                <w:color w:val="000000" w:themeColor="text1"/>
                <w:sz w:val="20"/>
                <w:szCs w:val="20"/>
              </w:rPr>
            </w:pPr>
            <w:r w:rsidRPr="000F3226">
              <w:rPr>
                <w:color w:val="000000" w:themeColor="text1"/>
                <w:sz w:val="20"/>
                <w:szCs w:val="20"/>
              </w:rPr>
              <w:t>La composante est libre d’accorder une di</w:t>
            </w:r>
            <w:r w:rsidR="00A739BD" w:rsidRPr="000F3226">
              <w:rPr>
                <w:color w:val="000000" w:themeColor="text1"/>
                <w:sz w:val="20"/>
                <w:szCs w:val="20"/>
              </w:rPr>
              <w:t>s</w:t>
            </w:r>
            <w:r w:rsidRPr="000F3226">
              <w:rPr>
                <w:color w:val="000000" w:themeColor="text1"/>
                <w:sz w:val="20"/>
                <w:szCs w:val="20"/>
              </w:rPr>
              <w:t>pense d’assiduité sur certaines UE.</w:t>
            </w:r>
          </w:p>
          <w:p w14:paraId="6944FBA3" w14:textId="77777777" w:rsidR="0079459E" w:rsidRPr="000F3226" w:rsidRDefault="0079459E" w:rsidP="004A3250">
            <w:pPr>
              <w:jc w:val="both"/>
              <w:rPr>
                <w:rFonts w:ascii="Arial" w:hAnsi="Arial" w:cs="Arial"/>
                <w:color w:val="000000" w:themeColor="text1"/>
                <w:sz w:val="20"/>
                <w:szCs w:val="20"/>
              </w:rPr>
            </w:pPr>
          </w:p>
          <w:p w14:paraId="16769022" w14:textId="77777777" w:rsidR="0079459E" w:rsidRPr="000F3226" w:rsidRDefault="0079459E" w:rsidP="0079459E">
            <w:pPr>
              <w:tabs>
                <w:tab w:val="left" w:pos="459"/>
              </w:tabs>
              <w:jc w:val="both"/>
              <w:rPr>
                <w:rFonts w:ascii="Arial" w:hAnsi="Arial" w:cs="Arial"/>
                <w:color w:val="000000" w:themeColor="text1"/>
                <w:sz w:val="20"/>
                <w:szCs w:val="20"/>
              </w:rPr>
            </w:pPr>
            <w:r w:rsidRPr="000F3226">
              <w:rPr>
                <w:rFonts w:ascii="Arial" w:hAnsi="Arial" w:cs="Arial"/>
                <w:color w:val="000000" w:themeColor="text1"/>
                <w:sz w:val="20"/>
                <w:szCs w:val="20"/>
              </w:rPr>
              <w:t>Les composantes peuvent toujours compléter cette préconisation dans un sens plus favorable à l’étudiant</w:t>
            </w:r>
            <w:r w:rsidR="005D5646" w:rsidRPr="000F3226">
              <w:rPr>
                <w:rFonts w:ascii="Arial" w:hAnsi="Arial" w:cs="Arial"/>
                <w:color w:val="000000" w:themeColor="text1"/>
                <w:sz w:val="20"/>
                <w:szCs w:val="20"/>
              </w:rPr>
              <w:t>e ou à l’étudiant</w:t>
            </w:r>
            <w:r w:rsidRPr="000F3226">
              <w:rPr>
                <w:rFonts w:ascii="Arial" w:hAnsi="Arial" w:cs="Arial"/>
                <w:color w:val="000000" w:themeColor="text1"/>
                <w:sz w:val="20"/>
                <w:szCs w:val="20"/>
              </w:rPr>
              <w:t>.</w:t>
            </w:r>
          </w:p>
          <w:p w14:paraId="5D841BC0" w14:textId="77777777" w:rsidR="00CB2CF5" w:rsidRPr="005D5646" w:rsidRDefault="00CB2CF5" w:rsidP="000B311E">
            <w:pPr>
              <w:tabs>
                <w:tab w:val="left" w:pos="459"/>
              </w:tabs>
              <w:jc w:val="both"/>
              <w:rPr>
                <w:rFonts w:ascii="Arial" w:hAnsi="Arial" w:cs="Arial"/>
                <w:sz w:val="20"/>
                <w:szCs w:val="20"/>
              </w:rPr>
            </w:pPr>
          </w:p>
        </w:tc>
      </w:tr>
      <w:tr w:rsidR="003165DD" w:rsidRPr="00D14601" w14:paraId="6965FEB7" w14:textId="77777777" w:rsidTr="008D6EC4">
        <w:tc>
          <w:tcPr>
            <w:tcW w:w="3290" w:type="dxa"/>
            <w:vAlign w:val="center"/>
          </w:tcPr>
          <w:p w14:paraId="43FF8070" w14:textId="77777777" w:rsidR="009E56AC" w:rsidRPr="00D14601" w:rsidRDefault="009E56AC" w:rsidP="002F64B3">
            <w:pPr>
              <w:rPr>
                <w:rFonts w:cs="Arial"/>
                <w:b/>
                <w:sz w:val="28"/>
                <w:szCs w:val="20"/>
              </w:rPr>
            </w:pPr>
          </w:p>
          <w:p w14:paraId="3BEF168A" w14:textId="77777777" w:rsidR="009E56AC" w:rsidRPr="00D14601" w:rsidRDefault="009E56AC" w:rsidP="00B97E01">
            <w:pPr>
              <w:jc w:val="center"/>
              <w:rPr>
                <w:rFonts w:cs="Arial"/>
                <w:b/>
                <w:sz w:val="28"/>
                <w:szCs w:val="20"/>
              </w:rPr>
            </w:pPr>
            <w:r w:rsidRPr="00D14601">
              <w:rPr>
                <w:rFonts w:cs="Arial"/>
                <w:b/>
                <w:sz w:val="28"/>
                <w:szCs w:val="20"/>
              </w:rPr>
              <w:t>Contrat pédagogique</w:t>
            </w:r>
          </w:p>
          <w:p w14:paraId="5E407B68" w14:textId="77777777" w:rsidR="003165DD" w:rsidRPr="00D14601" w:rsidRDefault="003165DD" w:rsidP="00A63252">
            <w:pPr>
              <w:rPr>
                <w:rFonts w:cs="Arial"/>
                <w:b/>
                <w:sz w:val="28"/>
                <w:szCs w:val="20"/>
              </w:rPr>
            </w:pPr>
          </w:p>
        </w:tc>
        <w:tc>
          <w:tcPr>
            <w:tcW w:w="7484" w:type="dxa"/>
          </w:tcPr>
          <w:p w14:paraId="6ACB255D" w14:textId="77777777" w:rsidR="0036052D" w:rsidRPr="00D14601" w:rsidRDefault="0036052D" w:rsidP="002F64B3">
            <w:pPr>
              <w:rPr>
                <w:rFonts w:cs="Arial"/>
                <w:sz w:val="20"/>
                <w:szCs w:val="20"/>
              </w:rPr>
            </w:pPr>
          </w:p>
          <w:p w14:paraId="0E653FCC" w14:textId="0757A970" w:rsidR="00E27B35" w:rsidRDefault="00E27B35" w:rsidP="00E27B35">
            <w:pPr>
              <w:tabs>
                <w:tab w:val="left" w:pos="459"/>
              </w:tabs>
              <w:jc w:val="both"/>
              <w:rPr>
                <w:rFonts w:ascii="Arial" w:hAnsi="Arial" w:cs="Arial"/>
                <w:sz w:val="20"/>
                <w:szCs w:val="20"/>
              </w:rPr>
            </w:pPr>
            <w:r w:rsidRPr="005D5646">
              <w:rPr>
                <w:rFonts w:ascii="Arial" w:hAnsi="Arial" w:cs="Arial"/>
                <w:sz w:val="20"/>
                <w:szCs w:val="20"/>
              </w:rPr>
              <w:t xml:space="preserve">Un contrat pédagogique sera mis en place afin de spécifier les périodes d’autorisations d’absences justifiées ainsi que le </w:t>
            </w:r>
            <w:r w:rsidRPr="000F3226">
              <w:rPr>
                <w:rFonts w:ascii="Arial" w:hAnsi="Arial" w:cs="Arial"/>
                <w:sz w:val="20"/>
                <w:szCs w:val="20"/>
              </w:rPr>
              <w:t xml:space="preserve">mode d’évaluation </w:t>
            </w:r>
            <w:r w:rsidRPr="000F3226">
              <w:rPr>
                <w:rFonts w:ascii="Arial" w:hAnsi="Arial" w:cs="Arial"/>
                <w:sz w:val="20"/>
                <w:szCs w:val="20"/>
                <w:u w:val="single"/>
              </w:rPr>
              <w:t>du contrôle continu</w:t>
            </w:r>
            <w:r w:rsidRPr="000F3226">
              <w:rPr>
                <w:rFonts w:ascii="Arial" w:hAnsi="Arial" w:cs="Arial"/>
                <w:sz w:val="20"/>
                <w:szCs w:val="20"/>
              </w:rPr>
              <w:t xml:space="preserve"> des </w:t>
            </w:r>
            <w:proofErr w:type="spellStart"/>
            <w:r w:rsidRPr="000F3226">
              <w:rPr>
                <w:rFonts w:ascii="Arial" w:hAnsi="Arial" w:cs="Arial"/>
                <w:sz w:val="20"/>
                <w:szCs w:val="20"/>
              </w:rPr>
              <w:t>UEs</w:t>
            </w:r>
            <w:proofErr w:type="spellEnd"/>
            <w:r w:rsidRPr="000F3226">
              <w:rPr>
                <w:rFonts w:ascii="Arial" w:hAnsi="Arial" w:cs="Arial"/>
                <w:sz w:val="20"/>
                <w:szCs w:val="20"/>
              </w:rPr>
              <w:t>/</w:t>
            </w:r>
            <w:proofErr w:type="spellStart"/>
            <w:r w:rsidRPr="000F3226">
              <w:rPr>
                <w:rFonts w:ascii="Arial" w:hAnsi="Arial" w:cs="Arial"/>
                <w:sz w:val="20"/>
                <w:szCs w:val="20"/>
              </w:rPr>
              <w:t>ECs</w:t>
            </w:r>
            <w:proofErr w:type="spellEnd"/>
            <w:r w:rsidRPr="000F3226">
              <w:rPr>
                <w:rFonts w:ascii="Arial" w:hAnsi="Arial" w:cs="Arial"/>
                <w:sz w:val="20"/>
                <w:szCs w:val="20"/>
              </w:rPr>
              <w:t xml:space="preserve"> concernées selon les M</w:t>
            </w:r>
            <w:r w:rsidR="000F3226">
              <w:rPr>
                <w:rFonts w:ascii="Arial" w:hAnsi="Arial" w:cs="Arial"/>
                <w:sz w:val="20"/>
                <w:szCs w:val="20"/>
              </w:rPr>
              <w:t>3</w:t>
            </w:r>
            <w:r w:rsidRPr="000F3226">
              <w:rPr>
                <w:rFonts w:ascii="Arial" w:hAnsi="Arial" w:cs="Arial"/>
                <w:sz w:val="20"/>
                <w:szCs w:val="20"/>
              </w:rPr>
              <w:t xml:space="preserve">C. </w:t>
            </w:r>
            <w:r w:rsidR="004F3B3E" w:rsidRPr="000F3226">
              <w:rPr>
                <w:rFonts w:ascii="Arial" w:hAnsi="Arial" w:cs="Arial"/>
                <w:sz w:val="20"/>
                <w:szCs w:val="20"/>
              </w:rPr>
              <w:t>Il doit être procédé au choix entre deux modes dévaluation : contrôle continu aménagé</w:t>
            </w:r>
            <w:r w:rsidR="004F3B3E" w:rsidRPr="005D5646">
              <w:rPr>
                <w:rFonts w:ascii="Arial" w:hAnsi="Arial" w:cs="Arial"/>
                <w:sz w:val="20"/>
                <w:szCs w:val="20"/>
              </w:rPr>
              <w:t xml:space="preserve"> ou organisation d’une épreuve terminale pendant </w:t>
            </w:r>
            <w:r w:rsidRPr="005D5646">
              <w:rPr>
                <w:rFonts w:ascii="Arial" w:hAnsi="Arial" w:cs="Arial"/>
                <w:sz w:val="20"/>
                <w:szCs w:val="20"/>
              </w:rPr>
              <w:t>la période des EXAMENS planifiée au sein de la composante</w:t>
            </w:r>
            <w:r w:rsidR="004F3B3E" w:rsidRPr="005D5646">
              <w:rPr>
                <w:rFonts w:ascii="Arial" w:hAnsi="Arial" w:cs="Arial"/>
                <w:sz w:val="20"/>
                <w:szCs w:val="20"/>
              </w:rPr>
              <w:t>.</w:t>
            </w:r>
          </w:p>
          <w:p w14:paraId="5D4D34DF" w14:textId="77777777" w:rsidR="00C5010A" w:rsidRPr="005D5646" w:rsidRDefault="00C5010A" w:rsidP="00E27B35">
            <w:pPr>
              <w:tabs>
                <w:tab w:val="left" w:pos="459"/>
              </w:tabs>
              <w:jc w:val="both"/>
              <w:rPr>
                <w:rFonts w:ascii="Arial" w:hAnsi="Arial" w:cs="Arial"/>
                <w:sz w:val="20"/>
                <w:szCs w:val="20"/>
              </w:rPr>
            </w:pPr>
          </w:p>
          <w:p w14:paraId="75F23EF4" w14:textId="77777777" w:rsidR="002F64B3" w:rsidRPr="00E27B35" w:rsidRDefault="002F64B3" w:rsidP="00E27B35">
            <w:pPr>
              <w:tabs>
                <w:tab w:val="left" w:pos="459"/>
              </w:tabs>
              <w:jc w:val="both"/>
              <w:rPr>
                <w:bCs/>
                <w:sz w:val="18"/>
                <w:szCs w:val="20"/>
              </w:rPr>
            </w:pPr>
          </w:p>
        </w:tc>
      </w:tr>
    </w:tbl>
    <w:p w14:paraId="08E997DD" w14:textId="77777777" w:rsidR="00897EC7" w:rsidRPr="00D14601" w:rsidRDefault="00897EC7" w:rsidP="0079459E">
      <w:pPr>
        <w:rPr>
          <w:rFonts w:cs="Arial"/>
        </w:rPr>
      </w:pPr>
    </w:p>
    <w:sectPr w:rsidR="00897EC7" w:rsidRPr="00D14601" w:rsidSect="00306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98D"/>
      </v:shape>
    </w:pict>
  </w:numPicBullet>
  <w:abstractNum w:abstractNumId="0" w15:restartNumberingAfterBreak="0">
    <w:nsid w:val="0DC152E8"/>
    <w:multiLevelType w:val="hybridMultilevel"/>
    <w:tmpl w:val="CAB657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5C4A90"/>
    <w:multiLevelType w:val="hybridMultilevel"/>
    <w:tmpl w:val="811CA63C"/>
    <w:lvl w:ilvl="0" w:tplc="040C0007">
      <w:start w:val="1"/>
      <w:numFmt w:val="bullet"/>
      <w:lvlText w:val=""/>
      <w:lvlPicBulletId w:val="0"/>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2" w15:restartNumberingAfterBreak="0">
    <w:nsid w:val="1C67520A"/>
    <w:multiLevelType w:val="hybridMultilevel"/>
    <w:tmpl w:val="9E78EAA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1D143966"/>
    <w:multiLevelType w:val="hybridMultilevel"/>
    <w:tmpl w:val="65725EFE"/>
    <w:lvl w:ilvl="0" w:tplc="040C0005">
      <w:start w:val="1"/>
      <w:numFmt w:val="bullet"/>
      <w:lvlText w:val=""/>
      <w:lvlJc w:val="left"/>
      <w:pPr>
        <w:ind w:left="1746" w:hanging="360"/>
      </w:pPr>
      <w:rPr>
        <w:rFonts w:ascii="Wingdings" w:hAnsi="Wingdings" w:hint="default"/>
      </w:rPr>
    </w:lvl>
    <w:lvl w:ilvl="1" w:tplc="040C0003" w:tentative="1">
      <w:start w:val="1"/>
      <w:numFmt w:val="bullet"/>
      <w:lvlText w:val="o"/>
      <w:lvlJc w:val="left"/>
      <w:pPr>
        <w:ind w:left="2466" w:hanging="360"/>
      </w:pPr>
      <w:rPr>
        <w:rFonts w:ascii="Courier New" w:hAnsi="Courier New" w:cs="Courier New" w:hint="default"/>
      </w:rPr>
    </w:lvl>
    <w:lvl w:ilvl="2" w:tplc="040C0005" w:tentative="1">
      <w:start w:val="1"/>
      <w:numFmt w:val="bullet"/>
      <w:lvlText w:val=""/>
      <w:lvlJc w:val="left"/>
      <w:pPr>
        <w:ind w:left="3186" w:hanging="360"/>
      </w:pPr>
      <w:rPr>
        <w:rFonts w:ascii="Wingdings" w:hAnsi="Wingdings" w:hint="default"/>
      </w:rPr>
    </w:lvl>
    <w:lvl w:ilvl="3" w:tplc="040C0001" w:tentative="1">
      <w:start w:val="1"/>
      <w:numFmt w:val="bullet"/>
      <w:lvlText w:val=""/>
      <w:lvlJc w:val="left"/>
      <w:pPr>
        <w:ind w:left="3906" w:hanging="360"/>
      </w:pPr>
      <w:rPr>
        <w:rFonts w:ascii="Symbol" w:hAnsi="Symbol" w:hint="default"/>
      </w:rPr>
    </w:lvl>
    <w:lvl w:ilvl="4" w:tplc="040C0003" w:tentative="1">
      <w:start w:val="1"/>
      <w:numFmt w:val="bullet"/>
      <w:lvlText w:val="o"/>
      <w:lvlJc w:val="left"/>
      <w:pPr>
        <w:ind w:left="4626" w:hanging="360"/>
      </w:pPr>
      <w:rPr>
        <w:rFonts w:ascii="Courier New" w:hAnsi="Courier New" w:cs="Courier New" w:hint="default"/>
      </w:rPr>
    </w:lvl>
    <w:lvl w:ilvl="5" w:tplc="040C0005" w:tentative="1">
      <w:start w:val="1"/>
      <w:numFmt w:val="bullet"/>
      <w:lvlText w:val=""/>
      <w:lvlJc w:val="left"/>
      <w:pPr>
        <w:ind w:left="5346" w:hanging="360"/>
      </w:pPr>
      <w:rPr>
        <w:rFonts w:ascii="Wingdings" w:hAnsi="Wingdings" w:hint="default"/>
      </w:rPr>
    </w:lvl>
    <w:lvl w:ilvl="6" w:tplc="040C0001" w:tentative="1">
      <w:start w:val="1"/>
      <w:numFmt w:val="bullet"/>
      <w:lvlText w:val=""/>
      <w:lvlJc w:val="left"/>
      <w:pPr>
        <w:ind w:left="6066" w:hanging="360"/>
      </w:pPr>
      <w:rPr>
        <w:rFonts w:ascii="Symbol" w:hAnsi="Symbol" w:hint="default"/>
      </w:rPr>
    </w:lvl>
    <w:lvl w:ilvl="7" w:tplc="040C0003" w:tentative="1">
      <w:start w:val="1"/>
      <w:numFmt w:val="bullet"/>
      <w:lvlText w:val="o"/>
      <w:lvlJc w:val="left"/>
      <w:pPr>
        <w:ind w:left="6786" w:hanging="360"/>
      </w:pPr>
      <w:rPr>
        <w:rFonts w:ascii="Courier New" w:hAnsi="Courier New" w:cs="Courier New" w:hint="default"/>
      </w:rPr>
    </w:lvl>
    <w:lvl w:ilvl="8" w:tplc="040C0005" w:tentative="1">
      <w:start w:val="1"/>
      <w:numFmt w:val="bullet"/>
      <w:lvlText w:val=""/>
      <w:lvlJc w:val="left"/>
      <w:pPr>
        <w:ind w:left="7506" w:hanging="360"/>
      </w:pPr>
      <w:rPr>
        <w:rFonts w:ascii="Wingdings" w:hAnsi="Wingdings" w:hint="default"/>
      </w:rPr>
    </w:lvl>
  </w:abstractNum>
  <w:abstractNum w:abstractNumId="4" w15:restartNumberingAfterBreak="0">
    <w:nsid w:val="3B725218"/>
    <w:multiLevelType w:val="hybridMultilevel"/>
    <w:tmpl w:val="59D818D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C054DB"/>
    <w:multiLevelType w:val="hybridMultilevel"/>
    <w:tmpl w:val="1A5A2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EE04D0"/>
    <w:multiLevelType w:val="hybridMultilevel"/>
    <w:tmpl w:val="AB684FE4"/>
    <w:lvl w:ilvl="0" w:tplc="040C0001">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7" w15:restartNumberingAfterBreak="0">
    <w:nsid w:val="53936486"/>
    <w:multiLevelType w:val="hybridMultilevel"/>
    <w:tmpl w:val="68B20CC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166994"/>
    <w:multiLevelType w:val="hybridMultilevel"/>
    <w:tmpl w:val="3E6662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EA6DED"/>
    <w:multiLevelType w:val="hybridMultilevel"/>
    <w:tmpl w:val="BD0AB292"/>
    <w:lvl w:ilvl="0" w:tplc="040C0001">
      <w:start w:val="1"/>
      <w:numFmt w:val="bullet"/>
      <w:lvlText w:val=""/>
      <w:lvlJc w:val="left"/>
      <w:pPr>
        <w:ind w:left="161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CC17FC"/>
    <w:multiLevelType w:val="hybridMultilevel"/>
    <w:tmpl w:val="462208FC"/>
    <w:lvl w:ilvl="0" w:tplc="040C0001">
      <w:start w:val="1"/>
      <w:numFmt w:val="bullet"/>
      <w:lvlText w:val=""/>
      <w:lvlJc w:val="left"/>
      <w:pPr>
        <w:ind w:left="1037" w:hanging="360"/>
      </w:pPr>
      <w:rPr>
        <w:rFonts w:ascii="Symbol" w:hAnsi="Symbol" w:hint="default"/>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11" w15:restartNumberingAfterBreak="0">
    <w:nsid w:val="776773B2"/>
    <w:multiLevelType w:val="hybridMultilevel"/>
    <w:tmpl w:val="6DF4C914"/>
    <w:lvl w:ilvl="0" w:tplc="040C0001">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0"/>
  </w:num>
  <w:num w:numId="6">
    <w:abstractNumId w:val="3"/>
  </w:num>
  <w:num w:numId="7">
    <w:abstractNumId w:val="5"/>
  </w:num>
  <w:num w:numId="8">
    <w:abstractNumId w:val="11"/>
  </w:num>
  <w:num w:numId="9">
    <w:abstractNumId w:val="10"/>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DD"/>
    <w:rsid w:val="00031898"/>
    <w:rsid w:val="0003557A"/>
    <w:rsid w:val="00051011"/>
    <w:rsid w:val="00060976"/>
    <w:rsid w:val="00060EC7"/>
    <w:rsid w:val="00091EBB"/>
    <w:rsid w:val="000A313B"/>
    <w:rsid w:val="000B1F2F"/>
    <w:rsid w:val="000B311E"/>
    <w:rsid w:val="000F3226"/>
    <w:rsid w:val="00116DDA"/>
    <w:rsid w:val="001244AD"/>
    <w:rsid w:val="00166FF5"/>
    <w:rsid w:val="00191200"/>
    <w:rsid w:val="001963C0"/>
    <w:rsid w:val="001A7D50"/>
    <w:rsid w:val="001D0B9E"/>
    <w:rsid w:val="001E2E71"/>
    <w:rsid w:val="002304E5"/>
    <w:rsid w:val="00234A16"/>
    <w:rsid w:val="002C1F61"/>
    <w:rsid w:val="002E079A"/>
    <w:rsid w:val="002F64B3"/>
    <w:rsid w:val="0030648F"/>
    <w:rsid w:val="003165DD"/>
    <w:rsid w:val="003201C5"/>
    <w:rsid w:val="0036052D"/>
    <w:rsid w:val="00371658"/>
    <w:rsid w:val="003A51F9"/>
    <w:rsid w:val="003F7F84"/>
    <w:rsid w:val="00400AF0"/>
    <w:rsid w:val="00407FED"/>
    <w:rsid w:val="00477C6B"/>
    <w:rsid w:val="004A3250"/>
    <w:rsid w:val="004A4B5D"/>
    <w:rsid w:val="004F3B3E"/>
    <w:rsid w:val="005619D4"/>
    <w:rsid w:val="0058559C"/>
    <w:rsid w:val="005C65C5"/>
    <w:rsid w:val="005D5646"/>
    <w:rsid w:val="00606621"/>
    <w:rsid w:val="006B2940"/>
    <w:rsid w:val="00716B9A"/>
    <w:rsid w:val="00731605"/>
    <w:rsid w:val="0079459E"/>
    <w:rsid w:val="007A6F73"/>
    <w:rsid w:val="007D1DDA"/>
    <w:rsid w:val="007E5C1E"/>
    <w:rsid w:val="008101EF"/>
    <w:rsid w:val="00815A40"/>
    <w:rsid w:val="0082499F"/>
    <w:rsid w:val="00897EC7"/>
    <w:rsid w:val="008D6EC4"/>
    <w:rsid w:val="008D7F9C"/>
    <w:rsid w:val="008E097B"/>
    <w:rsid w:val="008E1087"/>
    <w:rsid w:val="009060A7"/>
    <w:rsid w:val="00906198"/>
    <w:rsid w:val="00952EB7"/>
    <w:rsid w:val="009E56AC"/>
    <w:rsid w:val="00A124A5"/>
    <w:rsid w:val="00A36C82"/>
    <w:rsid w:val="00A420EA"/>
    <w:rsid w:val="00A63252"/>
    <w:rsid w:val="00A739BD"/>
    <w:rsid w:val="00A800F8"/>
    <w:rsid w:val="00AF774D"/>
    <w:rsid w:val="00B55DF3"/>
    <w:rsid w:val="00B74FB0"/>
    <w:rsid w:val="00B80F1E"/>
    <w:rsid w:val="00B84D29"/>
    <w:rsid w:val="00B9129E"/>
    <w:rsid w:val="00B97E01"/>
    <w:rsid w:val="00BC4EE2"/>
    <w:rsid w:val="00C24580"/>
    <w:rsid w:val="00C35D70"/>
    <w:rsid w:val="00C5010A"/>
    <w:rsid w:val="00C80DB7"/>
    <w:rsid w:val="00CB2CF5"/>
    <w:rsid w:val="00CE3120"/>
    <w:rsid w:val="00CF74F9"/>
    <w:rsid w:val="00D13037"/>
    <w:rsid w:val="00D14601"/>
    <w:rsid w:val="00D33E63"/>
    <w:rsid w:val="00D405B0"/>
    <w:rsid w:val="00D55868"/>
    <w:rsid w:val="00D669DF"/>
    <w:rsid w:val="00D76526"/>
    <w:rsid w:val="00E27B35"/>
    <w:rsid w:val="00E41E04"/>
    <w:rsid w:val="00E84536"/>
    <w:rsid w:val="00F0358C"/>
    <w:rsid w:val="00F306AB"/>
    <w:rsid w:val="00F40388"/>
    <w:rsid w:val="00F4712C"/>
    <w:rsid w:val="00F53018"/>
    <w:rsid w:val="00FA2B7F"/>
    <w:rsid w:val="00FE7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F66B"/>
  <w15:docId w15:val="{0D0230C3-BF8C-481B-AC5B-7E219BFB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091EB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1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124A5"/>
    <w:rPr>
      <w:color w:val="0000FF" w:themeColor="hyperlink"/>
      <w:u w:val="single"/>
    </w:rPr>
  </w:style>
  <w:style w:type="paragraph" w:styleId="Paragraphedeliste">
    <w:name w:val="List Paragraph"/>
    <w:basedOn w:val="Normal"/>
    <w:uiPriority w:val="34"/>
    <w:qFormat/>
    <w:rsid w:val="009E56AC"/>
    <w:pPr>
      <w:ind w:left="720"/>
      <w:contextualSpacing/>
    </w:pPr>
  </w:style>
  <w:style w:type="character" w:styleId="lev">
    <w:name w:val="Strong"/>
    <w:basedOn w:val="Policepardfaut"/>
    <w:uiPriority w:val="22"/>
    <w:qFormat/>
    <w:rsid w:val="00B97E01"/>
    <w:rPr>
      <w:b/>
      <w:bCs/>
    </w:rPr>
  </w:style>
  <w:style w:type="paragraph" w:styleId="NormalWeb">
    <w:name w:val="Normal (Web)"/>
    <w:basedOn w:val="Normal"/>
    <w:uiPriority w:val="99"/>
    <w:unhideWhenUsed/>
    <w:rsid w:val="00B97E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qFormat/>
    <w:rsid w:val="00B9129E"/>
    <w:pPr>
      <w:widowControl w:val="0"/>
      <w:spacing w:before="27" w:after="0" w:line="240" w:lineRule="auto"/>
      <w:ind w:left="119"/>
    </w:pPr>
    <w:rPr>
      <w:rFonts w:ascii="Arial Unicode MS" w:eastAsia="Arial Unicode MS" w:hAnsi="Arial Unicode MS"/>
      <w:lang w:val="en-US"/>
    </w:rPr>
  </w:style>
  <w:style w:type="character" w:customStyle="1" w:styleId="CorpsdetexteCar">
    <w:name w:val="Corps de texte Car"/>
    <w:basedOn w:val="Policepardfaut"/>
    <w:link w:val="Corpsdetexte"/>
    <w:uiPriority w:val="1"/>
    <w:rsid w:val="00B9129E"/>
    <w:rPr>
      <w:rFonts w:ascii="Arial Unicode MS" w:eastAsia="Arial Unicode MS" w:hAnsi="Arial Unicode MS"/>
      <w:lang w:val="en-US"/>
    </w:rPr>
  </w:style>
  <w:style w:type="paragraph" w:styleId="Textedebulles">
    <w:name w:val="Balloon Text"/>
    <w:basedOn w:val="Normal"/>
    <w:link w:val="TextedebullesCar"/>
    <w:uiPriority w:val="99"/>
    <w:semiHidden/>
    <w:unhideWhenUsed/>
    <w:rsid w:val="003064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48F"/>
    <w:rPr>
      <w:rFonts w:ascii="Tahoma" w:hAnsi="Tahoma" w:cs="Tahoma"/>
      <w:sz w:val="16"/>
      <w:szCs w:val="16"/>
    </w:rPr>
  </w:style>
  <w:style w:type="character" w:styleId="Lienhypertextesuivivisit">
    <w:name w:val="FollowedHyperlink"/>
    <w:basedOn w:val="Policepardfaut"/>
    <w:uiPriority w:val="99"/>
    <w:semiHidden/>
    <w:unhideWhenUsed/>
    <w:rsid w:val="00A800F8"/>
    <w:rPr>
      <w:color w:val="800080" w:themeColor="followedHyperlink"/>
      <w:u w:val="single"/>
    </w:rPr>
  </w:style>
  <w:style w:type="paragraph" w:customStyle="1" w:styleId="Default">
    <w:name w:val="Default"/>
    <w:rsid w:val="006B2940"/>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9"/>
    <w:rsid w:val="00091EBB"/>
    <w:rPr>
      <w:rFonts w:ascii="Times New Roman" w:eastAsia="Times New Roman" w:hAnsi="Times New Roman" w:cs="Times New Roman"/>
      <w:b/>
      <w:bCs/>
      <w:sz w:val="24"/>
      <w:szCs w:val="24"/>
      <w:lang w:eastAsia="fr-FR"/>
    </w:rPr>
  </w:style>
  <w:style w:type="character" w:styleId="Marquedecommentaire">
    <w:name w:val="annotation reference"/>
    <w:basedOn w:val="Policepardfaut"/>
    <w:uiPriority w:val="99"/>
    <w:semiHidden/>
    <w:unhideWhenUsed/>
    <w:rsid w:val="000A313B"/>
    <w:rPr>
      <w:sz w:val="16"/>
      <w:szCs w:val="16"/>
    </w:rPr>
  </w:style>
  <w:style w:type="paragraph" w:styleId="Commentaire">
    <w:name w:val="annotation text"/>
    <w:basedOn w:val="Normal"/>
    <w:link w:val="CommentaireCar"/>
    <w:uiPriority w:val="99"/>
    <w:semiHidden/>
    <w:unhideWhenUsed/>
    <w:rsid w:val="000A313B"/>
    <w:pPr>
      <w:spacing w:line="240" w:lineRule="auto"/>
    </w:pPr>
    <w:rPr>
      <w:sz w:val="20"/>
      <w:szCs w:val="20"/>
    </w:rPr>
  </w:style>
  <w:style w:type="character" w:customStyle="1" w:styleId="CommentaireCar">
    <w:name w:val="Commentaire Car"/>
    <w:basedOn w:val="Policepardfaut"/>
    <w:link w:val="Commentaire"/>
    <w:uiPriority w:val="99"/>
    <w:semiHidden/>
    <w:rsid w:val="000A313B"/>
    <w:rPr>
      <w:sz w:val="20"/>
      <w:szCs w:val="20"/>
    </w:rPr>
  </w:style>
  <w:style w:type="paragraph" w:styleId="Objetducommentaire">
    <w:name w:val="annotation subject"/>
    <w:basedOn w:val="Commentaire"/>
    <w:next w:val="Commentaire"/>
    <w:link w:val="ObjetducommentaireCar"/>
    <w:uiPriority w:val="99"/>
    <w:semiHidden/>
    <w:unhideWhenUsed/>
    <w:rsid w:val="000A313B"/>
    <w:rPr>
      <w:b/>
      <w:bCs/>
    </w:rPr>
  </w:style>
  <w:style w:type="character" w:customStyle="1" w:styleId="ObjetducommentaireCar">
    <w:name w:val="Objet du commentaire Car"/>
    <w:basedOn w:val="CommentaireCar"/>
    <w:link w:val="Objetducommentaire"/>
    <w:uiPriority w:val="99"/>
    <w:semiHidden/>
    <w:rsid w:val="000A31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509647">
      <w:bodyDiv w:val="1"/>
      <w:marLeft w:val="0"/>
      <w:marRight w:val="0"/>
      <w:marTop w:val="0"/>
      <w:marBottom w:val="0"/>
      <w:divBdr>
        <w:top w:val="none" w:sz="0" w:space="0" w:color="auto"/>
        <w:left w:val="none" w:sz="0" w:space="0" w:color="auto"/>
        <w:bottom w:val="none" w:sz="0" w:space="0" w:color="auto"/>
        <w:right w:val="none" w:sz="0" w:space="0" w:color="auto"/>
      </w:divBdr>
      <w:divsChild>
        <w:div w:id="385564450">
          <w:marLeft w:val="0"/>
          <w:marRight w:val="0"/>
          <w:marTop w:val="0"/>
          <w:marBottom w:val="0"/>
          <w:divBdr>
            <w:top w:val="none" w:sz="0" w:space="0" w:color="auto"/>
            <w:left w:val="none" w:sz="0" w:space="0" w:color="auto"/>
            <w:bottom w:val="none" w:sz="0" w:space="0" w:color="auto"/>
            <w:right w:val="none" w:sz="0" w:space="0" w:color="auto"/>
          </w:divBdr>
        </w:div>
        <w:div w:id="388459376">
          <w:marLeft w:val="0"/>
          <w:marRight w:val="0"/>
          <w:marTop w:val="0"/>
          <w:marBottom w:val="0"/>
          <w:divBdr>
            <w:top w:val="none" w:sz="0" w:space="0" w:color="auto"/>
            <w:left w:val="none" w:sz="0" w:space="0" w:color="auto"/>
            <w:bottom w:val="none" w:sz="0" w:space="0" w:color="auto"/>
            <w:right w:val="none" w:sz="0" w:space="0" w:color="auto"/>
          </w:divBdr>
        </w:div>
        <w:div w:id="1462111795">
          <w:marLeft w:val="0"/>
          <w:marRight w:val="0"/>
          <w:marTop w:val="0"/>
          <w:marBottom w:val="0"/>
          <w:divBdr>
            <w:top w:val="none" w:sz="0" w:space="0" w:color="auto"/>
            <w:left w:val="none" w:sz="0" w:space="0" w:color="auto"/>
            <w:bottom w:val="none" w:sz="0" w:space="0" w:color="auto"/>
            <w:right w:val="none" w:sz="0" w:space="0" w:color="auto"/>
          </w:divBdr>
        </w:div>
        <w:div w:id="1395348563">
          <w:marLeft w:val="0"/>
          <w:marRight w:val="0"/>
          <w:marTop w:val="0"/>
          <w:marBottom w:val="0"/>
          <w:divBdr>
            <w:top w:val="none" w:sz="0" w:space="0" w:color="auto"/>
            <w:left w:val="none" w:sz="0" w:space="0" w:color="auto"/>
            <w:bottom w:val="none" w:sz="0" w:space="0" w:color="auto"/>
            <w:right w:val="none" w:sz="0" w:space="0" w:color="auto"/>
          </w:divBdr>
        </w:div>
        <w:div w:id="388847431">
          <w:marLeft w:val="0"/>
          <w:marRight w:val="0"/>
          <w:marTop w:val="0"/>
          <w:marBottom w:val="0"/>
          <w:divBdr>
            <w:top w:val="none" w:sz="0" w:space="0" w:color="auto"/>
            <w:left w:val="none" w:sz="0" w:space="0" w:color="auto"/>
            <w:bottom w:val="none" w:sz="0" w:space="0" w:color="auto"/>
            <w:right w:val="none" w:sz="0" w:space="0" w:color="auto"/>
          </w:divBdr>
        </w:div>
        <w:div w:id="1611662384">
          <w:marLeft w:val="0"/>
          <w:marRight w:val="0"/>
          <w:marTop w:val="0"/>
          <w:marBottom w:val="0"/>
          <w:divBdr>
            <w:top w:val="none" w:sz="0" w:space="0" w:color="auto"/>
            <w:left w:val="none" w:sz="0" w:space="0" w:color="auto"/>
            <w:bottom w:val="none" w:sz="0" w:space="0" w:color="auto"/>
            <w:right w:val="none" w:sz="0" w:space="0" w:color="auto"/>
          </w:divBdr>
        </w:div>
        <w:div w:id="994383786">
          <w:marLeft w:val="0"/>
          <w:marRight w:val="0"/>
          <w:marTop w:val="0"/>
          <w:marBottom w:val="0"/>
          <w:divBdr>
            <w:top w:val="none" w:sz="0" w:space="0" w:color="auto"/>
            <w:left w:val="none" w:sz="0" w:space="0" w:color="auto"/>
            <w:bottom w:val="none" w:sz="0" w:space="0" w:color="auto"/>
            <w:right w:val="none" w:sz="0" w:space="0" w:color="auto"/>
          </w:divBdr>
        </w:div>
        <w:div w:id="1530530482">
          <w:marLeft w:val="0"/>
          <w:marRight w:val="0"/>
          <w:marTop w:val="0"/>
          <w:marBottom w:val="0"/>
          <w:divBdr>
            <w:top w:val="none" w:sz="0" w:space="0" w:color="auto"/>
            <w:left w:val="none" w:sz="0" w:space="0" w:color="auto"/>
            <w:bottom w:val="none" w:sz="0" w:space="0" w:color="auto"/>
            <w:right w:val="none" w:sz="0" w:space="0" w:color="auto"/>
          </w:divBdr>
        </w:div>
        <w:div w:id="1687826655">
          <w:marLeft w:val="0"/>
          <w:marRight w:val="0"/>
          <w:marTop w:val="0"/>
          <w:marBottom w:val="0"/>
          <w:divBdr>
            <w:top w:val="none" w:sz="0" w:space="0" w:color="auto"/>
            <w:left w:val="none" w:sz="0" w:space="0" w:color="auto"/>
            <w:bottom w:val="none" w:sz="0" w:space="0" w:color="auto"/>
            <w:right w:val="none" w:sz="0" w:space="0" w:color="auto"/>
          </w:divBdr>
        </w:div>
        <w:div w:id="1820993975">
          <w:marLeft w:val="0"/>
          <w:marRight w:val="0"/>
          <w:marTop w:val="0"/>
          <w:marBottom w:val="0"/>
          <w:divBdr>
            <w:top w:val="none" w:sz="0" w:space="0" w:color="auto"/>
            <w:left w:val="none" w:sz="0" w:space="0" w:color="auto"/>
            <w:bottom w:val="none" w:sz="0" w:space="0" w:color="auto"/>
            <w:right w:val="none" w:sz="0" w:space="0" w:color="auto"/>
          </w:divBdr>
        </w:div>
        <w:div w:id="1544638575">
          <w:marLeft w:val="0"/>
          <w:marRight w:val="0"/>
          <w:marTop w:val="0"/>
          <w:marBottom w:val="0"/>
          <w:divBdr>
            <w:top w:val="none" w:sz="0" w:space="0" w:color="auto"/>
            <w:left w:val="none" w:sz="0" w:space="0" w:color="auto"/>
            <w:bottom w:val="none" w:sz="0" w:space="0" w:color="auto"/>
            <w:right w:val="none" w:sz="0" w:space="0" w:color="auto"/>
          </w:divBdr>
        </w:div>
      </w:divsChild>
    </w:div>
    <w:div w:id="1518348347">
      <w:bodyDiv w:val="1"/>
      <w:marLeft w:val="0"/>
      <w:marRight w:val="0"/>
      <w:marTop w:val="0"/>
      <w:marBottom w:val="0"/>
      <w:divBdr>
        <w:top w:val="none" w:sz="0" w:space="0" w:color="auto"/>
        <w:left w:val="none" w:sz="0" w:space="0" w:color="auto"/>
        <w:bottom w:val="none" w:sz="0" w:space="0" w:color="auto"/>
        <w:right w:val="none" w:sz="0" w:space="0" w:color="auto"/>
      </w:divBdr>
    </w:div>
    <w:div w:id="1532306678">
      <w:bodyDiv w:val="1"/>
      <w:marLeft w:val="0"/>
      <w:marRight w:val="0"/>
      <w:marTop w:val="0"/>
      <w:marBottom w:val="0"/>
      <w:divBdr>
        <w:top w:val="none" w:sz="0" w:space="0" w:color="auto"/>
        <w:left w:val="none" w:sz="0" w:space="0" w:color="auto"/>
        <w:bottom w:val="none" w:sz="0" w:space="0" w:color="auto"/>
        <w:right w:val="none" w:sz="0" w:space="0" w:color="auto"/>
      </w:divBdr>
      <w:divsChild>
        <w:div w:id="1166245869">
          <w:marLeft w:val="0"/>
          <w:marRight w:val="0"/>
          <w:marTop w:val="0"/>
          <w:marBottom w:val="0"/>
          <w:divBdr>
            <w:top w:val="none" w:sz="0" w:space="0" w:color="auto"/>
            <w:left w:val="none" w:sz="0" w:space="0" w:color="auto"/>
            <w:bottom w:val="none" w:sz="0" w:space="0" w:color="auto"/>
            <w:right w:val="none" w:sz="0" w:space="0" w:color="auto"/>
          </w:divBdr>
          <w:divsChild>
            <w:div w:id="600836830">
              <w:marLeft w:val="0"/>
              <w:marRight w:val="0"/>
              <w:marTop w:val="0"/>
              <w:marBottom w:val="0"/>
              <w:divBdr>
                <w:top w:val="none" w:sz="0" w:space="0" w:color="auto"/>
                <w:left w:val="none" w:sz="0" w:space="0" w:color="auto"/>
                <w:bottom w:val="none" w:sz="0" w:space="0" w:color="auto"/>
                <w:right w:val="none" w:sz="0" w:space="0" w:color="auto"/>
              </w:divBdr>
            </w:div>
            <w:div w:id="1794783391">
              <w:marLeft w:val="0"/>
              <w:marRight w:val="0"/>
              <w:marTop w:val="0"/>
              <w:marBottom w:val="0"/>
              <w:divBdr>
                <w:top w:val="none" w:sz="0" w:space="0" w:color="auto"/>
                <w:left w:val="none" w:sz="0" w:space="0" w:color="auto"/>
                <w:bottom w:val="none" w:sz="0" w:space="0" w:color="auto"/>
                <w:right w:val="none" w:sz="0" w:space="0" w:color="auto"/>
              </w:divBdr>
            </w:div>
            <w:div w:id="10748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4229">
      <w:bodyDiv w:val="1"/>
      <w:marLeft w:val="0"/>
      <w:marRight w:val="0"/>
      <w:marTop w:val="0"/>
      <w:marBottom w:val="0"/>
      <w:divBdr>
        <w:top w:val="none" w:sz="0" w:space="0" w:color="auto"/>
        <w:left w:val="none" w:sz="0" w:space="0" w:color="auto"/>
        <w:bottom w:val="none" w:sz="0" w:space="0" w:color="auto"/>
        <w:right w:val="none" w:sz="0" w:space="0" w:color="auto"/>
      </w:divBdr>
    </w:div>
    <w:div w:id="1640497619">
      <w:bodyDiv w:val="1"/>
      <w:marLeft w:val="0"/>
      <w:marRight w:val="0"/>
      <w:marTop w:val="0"/>
      <w:marBottom w:val="0"/>
      <w:divBdr>
        <w:top w:val="none" w:sz="0" w:space="0" w:color="auto"/>
        <w:left w:val="none" w:sz="0" w:space="0" w:color="auto"/>
        <w:bottom w:val="none" w:sz="0" w:space="0" w:color="auto"/>
        <w:right w:val="none" w:sz="0" w:space="0" w:color="auto"/>
      </w:divBdr>
      <w:divsChild>
        <w:div w:id="1391267651">
          <w:marLeft w:val="0"/>
          <w:marRight w:val="0"/>
          <w:marTop w:val="0"/>
          <w:marBottom w:val="0"/>
          <w:divBdr>
            <w:top w:val="none" w:sz="0" w:space="0" w:color="auto"/>
            <w:left w:val="none" w:sz="0" w:space="0" w:color="auto"/>
            <w:bottom w:val="none" w:sz="0" w:space="0" w:color="auto"/>
            <w:right w:val="none" w:sz="0" w:space="0" w:color="auto"/>
          </w:divBdr>
        </w:div>
        <w:div w:id="307252303">
          <w:marLeft w:val="0"/>
          <w:marRight w:val="0"/>
          <w:marTop w:val="0"/>
          <w:marBottom w:val="0"/>
          <w:divBdr>
            <w:top w:val="none" w:sz="0" w:space="0" w:color="auto"/>
            <w:left w:val="none" w:sz="0" w:space="0" w:color="auto"/>
            <w:bottom w:val="none" w:sz="0" w:space="0" w:color="auto"/>
            <w:right w:val="none" w:sz="0" w:space="0" w:color="auto"/>
          </w:divBdr>
        </w:div>
        <w:div w:id="62218173">
          <w:marLeft w:val="0"/>
          <w:marRight w:val="0"/>
          <w:marTop w:val="0"/>
          <w:marBottom w:val="0"/>
          <w:divBdr>
            <w:top w:val="none" w:sz="0" w:space="0" w:color="auto"/>
            <w:left w:val="none" w:sz="0" w:space="0" w:color="auto"/>
            <w:bottom w:val="none" w:sz="0" w:space="0" w:color="auto"/>
            <w:right w:val="none" w:sz="0" w:space="0" w:color="auto"/>
          </w:divBdr>
        </w:div>
        <w:div w:id="158539932">
          <w:marLeft w:val="0"/>
          <w:marRight w:val="0"/>
          <w:marTop w:val="0"/>
          <w:marBottom w:val="0"/>
          <w:divBdr>
            <w:top w:val="none" w:sz="0" w:space="0" w:color="auto"/>
            <w:left w:val="none" w:sz="0" w:space="0" w:color="auto"/>
            <w:bottom w:val="none" w:sz="0" w:space="0" w:color="auto"/>
            <w:right w:val="none" w:sz="0" w:space="0" w:color="auto"/>
          </w:divBdr>
        </w:div>
        <w:div w:id="171920356">
          <w:marLeft w:val="0"/>
          <w:marRight w:val="0"/>
          <w:marTop w:val="0"/>
          <w:marBottom w:val="0"/>
          <w:divBdr>
            <w:top w:val="none" w:sz="0" w:space="0" w:color="auto"/>
            <w:left w:val="none" w:sz="0" w:space="0" w:color="auto"/>
            <w:bottom w:val="none" w:sz="0" w:space="0" w:color="auto"/>
            <w:right w:val="none" w:sz="0" w:space="0" w:color="auto"/>
          </w:divBdr>
        </w:div>
        <w:div w:id="77558728">
          <w:marLeft w:val="0"/>
          <w:marRight w:val="0"/>
          <w:marTop w:val="0"/>
          <w:marBottom w:val="0"/>
          <w:divBdr>
            <w:top w:val="none" w:sz="0" w:space="0" w:color="auto"/>
            <w:left w:val="none" w:sz="0" w:space="0" w:color="auto"/>
            <w:bottom w:val="none" w:sz="0" w:space="0" w:color="auto"/>
            <w:right w:val="none" w:sz="0" w:space="0" w:color="auto"/>
          </w:divBdr>
        </w:div>
        <w:div w:id="1611933270">
          <w:marLeft w:val="0"/>
          <w:marRight w:val="0"/>
          <w:marTop w:val="0"/>
          <w:marBottom w:val="0"/>
          <w:divBdr>
            <w:top w:val="none" w:sz="0" w:space="0" w:color="auto"/>
            <w:left w:val="none" w:sz="0" w:space="0" w:color="auto"/>
            <w:bottom w:val="none" w:sz="0" w:space="0" w:color="auto"/>
            <w:right w:val="none" w:sz="0" w:space="0" w:color="auto"/>
          </w:divBdr>
        </w:div>
        <w:div w:id="967473206">
          <w:marLeft w:val="0"/>
          <w:marRight w:val="0"/>
          <w:marTop w:val="0"/>
          <w:marBottom w:val="0"/>
          <w:divBdr>
            <w:top w:val="none" w:sz="0" w:space="0" w:color="auto"/>
            <w:left w:val="none" w:sz="0" w:space="0" w:color="auto"/>
            <w:bottom w:val="none" w:sz="0" w:space="0" w:color="auto"/>
            <w:right w:val="none" w:sz="0" w:space="0" w:color="auto"/>
          </w:divBdr>
        </w:div>
        <w:div w:id="1524131447">
          <w:marLeft w:val="0"/>
          <w:marRight w:val="0"/>
          <w:marTop w:val="0"/>
          <w:marBottom w:val="0"/>
          <w:divBdr>
            <w:top w:val="none" w:sz="0" w:space="0" w:color="auto"/>
            <w:left w:val="none" w:sz="0" w:space="0" w:color="auto"/>
            <w:bottom w:val="none" w:sz="0" w:space="0" w:color="auto"/>
            <w:right w:val="none" w:sz="0" w:space="0" w:color="auto"/>
          </w:divBdr>
        </w:div>
        <w:div w:id="2111662533">
          <w:marLeft w:val="0"/>
          <w:marRight w:val="0"/>
          <w:marTop w:val="0"/>
          <w:marBottom w:val="0"/>
          <w:divBdr>
            <w:top w:val="none" w:sz="0" w:space="0" w:color="auto"/>
            <w:left w:val="none" w:sz="0" w:space="0" w:color="auto"/>
            <w:bottom w:val="none" w:sz="0" w:space="0" w:color="auto"/>
            <w:right w:val="none" w:sz="0" w:space="0" w:color="auto"/>
          </w:divBdr>
        </w:div>
        <w:div w:id="1300188021">
          <w:marLeft w:val="0"/>
          <w:marRight w:val="0"/>
          <w:marTop w:val="0"/>
          <w:marBottom w:val="0"/>
          <w:divBdr>
            <w:top w:val="none" w:sz="0" w:space="0" w:color="auto"/>
            <w:left w:val="none" w:sz="0" w:space="0" w:color="auto"/>
            <w:bottom w:val="none" w:sz="0" w:space="0" w:color="auto"/>
            <w:right w:val="none" w:sz="0" w:space="0" w:color="auto"/>
          </w:divBdr>
        </w:div>
        <w:div w:id="1591424142">
          <w:marLeft w:val="0"/>
          <w:marRight w:val="0"/>
          <w:marTop w:val="0"/>
          <w:marBottom w:val="0"/>
          <w:divBdr>
            <w:top w:val="none" w:sz="0" w:space="0" w:color="auto"/>
            <w:left w:val="none" w:sz="0" w:space="0" w:color="auto"/>
            <w:bottom w:val="none" w:sz="0" w:space="0" w:color="auto"/>
            <w:right w:val="none" w:sz="0" w:space="0" w:color="auto"/>
          </w:divBdr>
        </w:div>
        <w:div w:id="1251499419">
          <w:marLeft w:val="0"/>
          <w:marRight w:val="0"/>
          <w:marTop w:val="0"/>
          <w:marBottom w:val="0"/>
          <w:divBdr>
            <w:top w:val="none" w:sz="0" w:space="0" w:color="auto"/>
            <w:left w:val="none" w:sz="0" w:space="0" w:color="auto"/>
            <w:bottom w:val="none" w:sz="0" w:space="0" w:color="auto"/>
            <w:right w:val="none" w:sz="0" w:space="0" w:color="auto"/>
          </w:divBdr>
        </w:div>
        <w:div w:id="695740672">
          <w:marLeft w:val="0"/>
          <w:marRight w:val="0"/>
          <w:marTop w:val="0"/>
          <w:marBottom w:val="0"/>
          <w:divBdr>
            <w:top w:val="none" w:sz="0" w:space="0" w:color="auto"/>
            <w:left w:val="none" w:sz="0" w:space="0" w:color="auto"/>
            <w:bottom w:val="none" w:sz="0" w:space="0" w:color="auto"/>
            <w:right w:val="none" w:sz="0" w:space="0" w:color="auto"/>
          </w:divBdr>
        </w:div>
        <w:div w:id="2046363159">
          <w:marLeft w:val="0"/>
          <w:marRight w:val="0"/>
          <w:marTop w:val="0"/>
          <w:marBottom w:val="0"/>
          <w:divBdr>
            <w:top w:val="none" w:sz="0" w:space="0" w:color="auto"/>
            <w:left w:val="none" w:sz="0" w:space="0" w:color="auto"/>
            <w:bottom w:val="none" w:sz="0" w:space="0" w:color="auto"/>
            <w:right w:val="none" w:sz="0" w:space="0" w:color="auto"/>
          </w:divBdr>
        </w:div>
        <w:div w:id="559555206">
          <w:marLeft w:val="0"/>
          <w:marRight w:val="0"/>
          <w:marTop w:val="0"/>
          <w:marBottom w:val="0"/>
          <w:divBdr>
            <w:top w:val="none" w:sz="0" w:space="0" w:color="auto"/>
            <w:left w:val="none" w:sz="0" w:space="0" w:color="auto"/>
            <w:bottom w:val="none" w:sz="0" w:space="0" w:color="auto"/>
            <w:right w:val="none" w:sz="0" w:space="0" w:color="auto"/>
          </w:divBdr>
        </w:div>
        <w:div w:id="87193571">
          <w:marLeft w:val="0"/>
          <w:marRight w:val="0"/>
          <w:marTop w:val="0"/>
          <w:marBottom w:val="0"/>
          <w:divBdr>
            <w:top w:val="none" w:sz="0" w:space="0" w:color="auto"/>
            <w:left w:val="none" w:sz="0" w:space="0" w:color="auto"/>
            <w:bottom w:val="none" w:sz="0" w:space="0" w:color="auto"/>
            <w:right w:val="none" w:sz="0" w:space="0" w:color="auto"/>
          </w:divBdr>
        </w:div>
        <w:div w:id="1601139094">
          <w:marLeft w:val="0"/>
          <w:marRight w:val="0"/>
          <w:marTop w:val="0"/>
          <w:marBottom w:val="0"/>
          <w:divBdr>
            <w:top w:val="none" w:sz="0" w:space="0" w:color="auto"/>
            <w:left w:val="none" w:sz="0" w:space="0" w:color="auto"/>
            <w:bottom w:val="none" w:sz="0" w:space="0" w:color="auto"/>
            <w:right w:val="none" w:sz="0" w:space="0" w:color="auto"/>
          </w:divBdr>
        </w:div>
        <w:div w:id="818300338">
          <w:marLeft w:val="0"/>
          <w:marRight w:val="0"/>
          <w:marTop w:val="0"/>
          <w:marBottom w:val="0"/>
          <w:divBdr>
            <w:top w:val="none" w:sz="0" w:space="0" w:color="auto"/>
            <w:left w:val="none" w:sz="0" w:space="0" w:color="auto"/>
            <w:bottom w:val="none" w:sz="0" w:space="0" w:color="auto"/>
            <w:right w:val="none" w:sz="0" w:space="0" w:color="auto"/>
          </w:divBdr>
        </w:div>
        <w:div w:id="1665624120">
          <w:marLeft w:val="0"/>
          <w:marRight w:val="0"/>
          <w:marTop w:val="0"/>
          <w:marBottom w:val="0"/>
          <w:divBdr>
            <w:top w:val="none" w:sz="0" w:space="0" w:color="auto"/>
            <w:left w:val="none" w:sz="0" w:space="0" w:color="auto"/>
            <w:bottom w:val="none" w:sz="0" w:space="0" w:color="auto"/>
            <w:right w:val="none" w:sz="0" w:space="0" w:color="auto"/>
          </w:divBdr>
        </w:div>
        <w:div w:id="1120611406">
          <w:marLeft w:val="0"/>
          <w:marRight w:val="0"/>
          <w:marTop w:val="0"/>
          <w:marBottom w:val="0"/>
          <w:divBdr>
            <w:top w:val="none" w:sz="0" w:space="0" w:color="auto"/>
            <w:left w:val="none" w:sz="0" w:space="0" w:color="auto"/>
            <w:bottom w:val="none" w:sz="0" w:space="0" w:color="auto"/>
            <w:right w:val="none" w:sz="0" w:space="0" w:color="auto"/>
          </w:divBdr>
        </w:div>
        <w:div w:id="13603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egifrance.gouv.fr/affichCodeArticle.do?cidTexte=LEGITEXT000006071335&amp;idArticle=LEGIARTI000021956514&amp;dateTexte=&amp;categorieLien=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france.gouv.fr/loda/article_lc/LEGIARTI00003730023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24C0F-0A27-4CB2-96AE-F7E02172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1239</Words>
  <Characters>6819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BAGNERIS</dc:creator>
  <cp:lastModifiedBy>Sabine EVRARD</cp:lastModifiedBy>
  <cp:revision>4</cp:revision>
  <cp:lastPrinted>2017-10-02T07:54:00Z</cp:lastPrinted>
  <dcterms:created xsi:type="dcterms:W3CDTF">2021-06-10T10:33:00Z</dcterms:created>
  <dcterms:modified xsi:type="dcterms:W3CDTF">2021-06-17T09:47:00Z</dcterms:modified>
</cp:coreProperties>
</file>